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6DD" w:rsidRDefault="00A136DD" w:rsidP="00A136DD">
      <w:pPr>
        <w:spacing w:after="0" w:line="240" w:lineRule="auto"/>
        <w:rPr>
          <w:rFonts w:ascii="Times New Roman" w:eastAsia="Times New Roman" w:hAnsi="Times New Roman" w:cs="Times New Roman"/>
          <w:b/>
          <w:sz w:val="24"/>
          <w:szCs w:val="24"/>
          <w:lang w:eastAsia="ru-RU"/>
        </w:rPr>
      </w:pPr>
      <w:r>
        <w:rPr>
          <w:noProof/>
          <w:lang w:eastAsia="ru-RU"/>
        </w:rPr>
        <w:drawing>
          <wp:anchor distT="0" distB="0" distL="114300" distR="114300" simplePos="0" relativeHeight="251659264" behindDoc="0" locked="0" layoutInCell="1" allowOverlap="1" wp14:anchorId="666F8328" wp14:editId="5F077A3C">
            <wp:simplePos x="0" y="0"/>
            <wp:positionH relativeFrom="column">
              <wp:posOffset>1772285</wp:posOffset>
            </wp:positionH>
            <wp:positionV relativeFrom="paragraph">
              <wp:posOffset>95250</wp:posOffset>
            </wp:positionV>
            <wp:extent cx="496570" cy="611505"/>
            <wp:effectExtent l="0" t="0" r="0" b="0"/>
            <wp:wrapThrough wrapText="bothSides">
              <wp:wrapPolygon edited="0">
                <wp:start x="0" y="0"/>
                <wp:lineTo x="0" y="20860"/>
                <wp:lineTo x="20716" y="20860"/>
                <wp:lineTo x="2071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57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0288" behindDoc="0" locked="0" layoutInCell="1" allowOverlap="1" wp14:anchorId="3CE92E6F" wp14:editId="58A71B9C">
            <wp:simplePos x="0" y="0"/>
            <wp:positionH relativeFrom="column">
              <wp:posOffset>3804285</wp:posOffset>
            </wp:positionH>
            <wp:positionV relativeFrom="paragraph">
              <wp:posOffset>96520</wp:posOffset>
            </wp:positionV>
            <wp:extent cx="460375" cy="611505"/>
            <wp:effectExtent l="0" t="0" r="0" b="0"/>
            <wp:wrapTopAndBottom/>
            <wp:docPr id="4"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ot\Desktop\Герб чернобелы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36DD" w:rsidRPr="003F4536" w:rsidRDefault="00A136DD" w:rsidP="00A136DD">
      <w:pPr>
        <w:spacing w:after="0" w:line="240" w:lineRule="auto"/>
        <w:jc w:val="center"/>
        <w:rPr>
          <w:rFonts w:ascii="Times New Roman" w:eastAsia="Times New Roman" w:hAnsi="Times New Roman" w:cs="Times New Roman"/>
          <w:b/>
          <w:sz w:val="24"/>
          <w:szCs w:val="24"/>
          <w:lang w:eastAsia="ru-RU"/>
        </w:rPr>
      </w:pPr>
      <w:r w:rsidRPr="003F4536">
        <w:rPr>
          <w:rFonts w:ascii="Times New Roman" w:eastAsia="Times New Roman" w:hAnsi="Times New Roman" w:cs="Times New Roman"/>
          <w:b/>
          <w:sz w:val="24"/>
          <w:szCs w:val="24"/>
          <w:lang w:eastAsia="ru-RU"/>
        </w:rPr>
        <w:t>АДМИНИСТРАЦИЯ ГОРОДА ЕВПАТОРИИ</w:t>
      </w:r>
    </w:p>
    <w:p w:rsidR="00A136DD" w:rsidRPr="003F4536" w:rsidRDefault="00A136DD" w:rsidP="00A136DD">
      <w:pPr>
        <w:spacing w:after="0" w:line="240" w:lineRule="auto"/>
        <w:jc w:val="center"/>
        <w:rPr>
          <w:rFonts w:ascii="Times New Roman" w:eastAsia="Times New Roman" w:hAnsi="Times New Roman" w:cs="Times New Roman"/>
          <w:b/>
          <w:sz w:val="32"/>
          <w:szCs w:val="32"/>
          <w:lang w:eastAsia="ru-RU"/>
        </w:rPr>
      </w:pPr>
      <w:r w:rsidRPr="003F4536">
        <w:rPr>
          <w:rFonts w:ascii="Times New Roman" w:eastAsia="Times New Roman" w:hAnsi="Times New Roman" w:cs="Times New Roman"/>
          <w:b/>
          <w:sz w:val="24"/>
          <w:szCs w:val="24"/>
          <w:lang w:eastAsia="ru-RU"/>
        </w:rPr>
        <w:t>РЕСПУБЛИКИ КРЫМ</w:t>
      </w:r>
    </w:p>
    <w:p w:rsidR="00A136DD" w:rsidRPr="003F4536" w:rsidRDefault="0020144A" w:rsidP="00A136DD">
      <w:pPr>
        <w:spacing w:before="283"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32"/>
          <w:szCs w:val="32"/>
          <w:lang w:eastAsia="ru-RU"/>
        </w:rPr>
        <w:t>ПОСТАНОВЛЕНИЕ</w:t>
      </w:r>
    </w:p>
    <w:p w:rsidR="00A136DD" w:rsidRPr="003F4536" w:rsidRDefault="00A136DD" w:rsidP="00A136DD">
      <w:pPr>
        <w:spacing w:before="283" w:after="0" w:line="240" w:lineRule="auto"/>
        <w:rPr>
          <w:rFonts w:ascii="Times New Roman" w:eastAsia="Times New Roman" w:hAnsi="Times New Roman" w:cs="Times New Roman"/>
          <w:sz w:val="20"/>
          <w:szCs w:val="20"/>
          <w:lang w:eastAsia="ru-RU"/>
        </w:rPr>
      </w:pPr>
      <w:r w:rsidRPr="003F4536">
        <w:rPr>
          <w:rFonts w:ascii="Times New Roman" w:eastAsia="Times New Roman" w:hAnsi="Times New Roman" w:cs="Times New Roman"/>
          <w:sz w:val="24"/>
          <w:szCs w:val="24"/>
          <w:lang w:eastAsia="ru-RU"/>
        </w:rPr>
        <w:t xml:space="preserve">_______________                                                                     </w:t>
      </w:r>
      <w:r w:rsidR="004904EF">
        <w:rPr>
          <w:rFonts w:ascii="Times New Roman" w:eastAsia="Times New Roman" w:hAnsi="Times New Roman" w:cs="Times New Roman"/>
          <w:sz w:val="24"/>
          <w:szCs w:val="24"/>
          <w:lang w:eastAsia="ru-RU"/>
        </w:rPr>
        <w:t xml:space="preserve">                           </w:t>
      </w:r>
      <w:r w:rsidRPr="003F4536">
        <w:rPr>
          <w:rFonts w:ascii="Times New Roman" w:eastAsia="Times New Roman" w:hAnsi="Times New Roman" w:cs="Times New Roman"/>
          <w:sz w:val="24"/>
          <w:szCs w:val="24"/>
          <w:lang w:eastAsia="ru-RU"/>
        </w:rPr>
        <w:t xml:space="preserve"> №  _________</w:t>
      </w:r>
    </w:p>
    <w:p w:rsidR="00A136DD" w:rsidRPr="003F4536" w:rsidRDefault="00A136DD" w:rsidP="00A136DD">
      <w:pPr>
        <w:spacing w:after="0" w:line="240" w:lineRule="auto"/>
        <w:jc w:val="center"/>
        <w:rPr>
          <w:rFonts w:ascii="Times New Roman" w:eastAsia="Times New Roman" w:hAnsi="Times New Roman" w:cs="Times New Roman"/>
          <w:sz w:val="48"/>
          <w:szCs w:val="48"/>
          <w:lang w:eastAsia="ru-RU"/>
        </w:rPr>
      </w:pPr>
      <w:r w:rsidRPr="003F4536">
        <w:rPr>
          <w:rFonts w:ascii="Times New Roman" w:eastAsia="Times New Roman" w:hAnsi="Times New Roman" w:cs="Times New Roman"/>
          <w:sz w:val="20"/>
          <w:szCs w:val="20"/>
          <w:lang w:eastAsia="ru-RU"/>
        </w:rPr>
        <w:t>ЕВПАТОРИЯ</w:t>
      </w:r>
    </w:p>
    <w:p w:rsidR="00A136DD" w:rsidRPr="006F712C" w:rsidRDefault="00A136DD" w:rsidP="00A136DD">
      <w:pPr>
        <w:widowControl w:val="0"/>
        <w:suppressAutoHyphens/>
        <w:spacing w:after="0" w:line="240" w:lineRule="auto"/>
        <w:jc w:val="center"/>
        <w:rPr>
          <w:rFonts w:ascii="Times New Roman" w:eastAsia="SimSun" w:hAnsi="Times New Roman" w:cs="Mangal"/>
          <w:kern w:val="1"/>
          <w:sz w:val="20"/>
          <w:szCs w:val="20"/>
          <w:lang w:eastAsia="zh-CN" w:bidi="hi-IN"/>
        </w:rPr>
      </w:pPr>
    </w:p>
    <w:p w:rsidR="00A136DD" w:rsidRPr="00CE3567" w:rsidRDefault="00A136DD" w:rsidP="00A136DD">
      <w:pPr>
        <w:widowControl w:val="0"/>
        <w:suppressAutoHyphens/>
        <w:spacing w:after="0" w:line="240" w:lineRule="auto"/>
        <w:jc w:val="center"/>
        <w:rPr>
          <w:rFonts w:ascii="Times New Roman" w:eastAsia="SimSun" w:hAnsi="Times New Roman" w:cs="Mangal"/>
          <w:kern w:val="1"/>
          <w:sz w:val="20"/>
          <w:szCs w:val="20"/>
          <w:lang w:eastAsia="zh-CN" w:bidi="hi-IN"/>
        </w:rPr>
      </w:pPr>
    </w:p>
    <w:p w:rsidR="00D66433" w:rsidRPr="00D66433" w:rsidRDefault="00D66433" w:rsidP="00D66433">
      <w:pPr>
        <w:widowControl w:val="0"/>
        <w:spacing w:after="0" w:line="240" w:lineRule="auto"/>
        <w:ind w:hanging="346"/>
        <w:jc w:val="center"/>
        <w:rPr>
          <w:rFonts w:ascii="Times New Roman" w:eastAsia="Courier New" w:hAnsi="Times New Roman" w:cs="Times New Roman"/>
          <w:b/>
          <w:color w:val="000000"/>
          <w:sz w:val="24"/>
          <w:szCs w:val="24"/>
          <w:lang w:eastAsia="ru-RU"/>
        </w:rPr>
      </w:pPr>
      <w:r w:rsidRPr="00D66433">
        <w:rPr>
          <w:rFonts w:ascii="Times New Roman" w:eastAsia="Courier New" w:hAnsi="Times New Roman" w:cs="Times New Roman"/>
          <w:b/>
          <w:color w:val="000000"/>
          <w:sz w:val="24"/>
          <w:szCs w:val="24"/>
          <w:lang w:eastAsia="ru-RU"/>
        </w:rPr>
        <w:t xml:space="preserve">О внесении изменений в постановление администрации </w:t>
      </w:r>
    </w:p>
    <w:p w:rsidR="00D66433" w:rsidRPr="00D66433" w:rsidRDefault="00D66433" w:rsidP="00D66433">
      <w:pPr>
        <w:widowControl w:val="0"/>
        <w:spacing w:after="0" w:line="240" w:lineRule="auto"/>
        <w:ind w:hanging="346"/>
        <w:jc w:val="center"/>
        <w:rPr>
          <w:rFonts w:ascii="Times New Roman" w:eastAsia="Courier New" w:hAnsi="Times New Roman" w:cs="Times New Roman"/>
          <w:b/>
          <w:color w:val="000000"/>
          <w:sz w:val="24"/>
          <w:szCs w:val="24"/>
          <w:lang w:eastAsia="ru-RU"/>
        </w:rPr>
      </w:pPr>
      <w:r w:rsidRPr="00D66433">
        <w:rPr>
          <w:rFonts w:ascii="Times New Roman" w:eastAsia="Courier New" w:hAnsi="Times New Roman" w:cs="Times New Roman"/>
          <w:b/>
          <w:color w:val="000000"/>
          <w:sz w:val="24"/>
          <w:szCs w:val="24"/>
          <w:lang w:eastAsia="ru-RU"/>
        </w:rPr>
        <w:t xml:space="preserve">города Евпатории Республики Крым от 11.09.2020 № 1658-п </w:t>
      </w:r>
    </w:p>
    <w:p w:rsidR="00D66433" w:rsidRPr="00D66433" w:rsidRDefault="00D66433" w:rsidP="00D66433">
      <w:pPr>
        <w:widowControl w:val="0"/>
        <w:spacing w:after="0" w:line="240" w:lineRule="auto"/>
        <w:ind w:hanging="346"/>
        <w:jc w:val="center"/>
        <w:rPr>
          <w:rFonts w:ascii="Times New Roman" w:eastAsia="Courier New" w:hAnsi="Times New Roman" w:cs="Times New Roman"/>
          <w:b/>
          <w:color w:val="000000"/>
          <w:sz w:val="24"/>
          <w:szCs w:val="24"/>
          <w:lang w:eastAsia="ru-RU"/>
        </w:rPr>
      </w:pPr>
      <w:r w:rsidRPr="00D66433">
        <w:rPr>
          <w:rFonts w:ascii="Times New Roman" w:eastAsia="Courier New" w:hAnsi="Times New Roman" w:cs="Times New Roman"/>
          <w:b/>
          <w:color w:val="000000"/>
          <w:sz w:val="24"/>
          <w:szCs w:val="24"/>
          <w:lang w:eastAsia="ru-RU"/>
        </w:rPr>
        <w:t xml:space="preserve">«Об утверждении муниципальной программы «Развитие </w:t>
      </w:r>
    </w:p>
    <w:p w:rsidR="00D66433" w:rsidRPr="00D66433" w:rsidRDefault="00D66433" w:rsidP="00D66433">
      <w:pPr>
        <w:widowControl w:val="0"/>
        <w:spacing w:after="0" w:line="240" w:lineRule="auto"/>
        <w:ind w:hanging="346"/>
        <w:jc w:val="center"/>
        <w:rPr>
          <w:rFonts w:ascii="Times New Roman" w:eastAsia="Courier New" w:hAnsi="Times New Roman" w:cs="Times New Roman"/>
          <w:b/>
          <w:color w:val="000000"/>
          <w:sz w:val="24"/>
          <w:szCs w:val="24"/>
          <w:lang w:eastAsia="ru-RU"/>
        </w:rPr>
      </w:pPr>
      <w:r w:rsidRPr="00D66433">
        <w:rPr>
          <w:rFonts w:ascii="Times New Roman" w:eastAsia="Courier New" w:hAnsi="Times New Roman" w:cs="Times New Roman"/>
          <w:b/>
          <w:color w:val="000000"/>
          <w:sz w:val="24"/>
          <w:szCs w:val="24"/>
          <w:lang w:eastAsia="ru-RU"/>
        </w:rPr>
        <w:t xml:space="preserve">субъектов малого и среднего предпринимательства </w:t>
      </w:r>
    </w:p>
    <w:p w:rsidR="00D66433" w:rsidRPr="00D66433" w:rsidRDefault="00D66433" w:rsidP="00D66433">
      <w:pPr>
        <w:widowControl w:val="0"/>
        <w:spacing w:after="0" w:line="240" w:lineRule="auto"/>
        <w:ind w:hanging="346"/>
        <w:jc w:val="center"/>
        <w:rPr>
          <w:rFonts w:ascii="Times New Roman" w:eastAsia="Courier New" w:hAnsi="Times New Roman" w:cs="Times New Roman"/>
          <w:b/>
          <w:color w:val="000000"/>
          <w:sz w:val="24"/>
          <w:szCs w:val="24"/>
          <w:lang w:eastAsia="ru-RU"/>
        </w:rPr>
      </w:pPr>
      <w:r w:rsidRPr="00D66433">
        <w:rPr>
          <w:rFonts w:ascii="Times New Roman" w:eastAsia="Courier New" w:hAnsi="Times New Roman" w:cs="Times New Roman"/>
          <w:b/>
          <w:color w:val="000000"/>
          <w:sz w:val="24"/>
          <w:szCs w:val="24"/>
          <w:lang w:eastAsia="ru-RU"/>
        </w:rPr>
        <w:t>городского округа Евпатория Республики Крым»</w:t>
      </w:r>
    </w:p>
    <w:p w:rsidR="00D66433" w:rsidRPr="00D66433" w:rsidRDefault="00D66433" w:rsidP="00D66433">
      <w:pPr>
        <w:widowControl w:val="0"/>
        <w:ind w:hanging="346"/>
        <w:jc w:val="center"/>
        <w:rPr>
          <w:rFonts w:ascii="Times New Roman" w:eastAsia="Courier New" w:hAnsi="Times New Roman" w:cs="Times New Roman"/>
          <w:b/>
          <w:color w:val="000000"/>
          <w:sz w:val="24"/>
          <w:szCs w:val="24"/>
        </w:rPr>
      </w:pPr>
    </w:p>
    <w:p w:rsidR="00D66433" w:rsidRPr="00D66433" w:rsidRDefault="00D66433" w:rsidP="00D66433">
      <w:pPr>
        <w:tabs>
          <w:tab w:val="left" w:pos="720"/>
        </w:tabs>
        <w:autoSpaceDE w:val="0"/>
        <w:autoSpaceDN w:val="0"/>
        <w:adjustRightInd w:val="0"/>
        <w:spacing w:after="0"/>
        <w:ind w:firstLine="720"/>
        <w:jc w:val="both"/>
        <w:outlineLvl w:val="1"/>
        <w:rPr>
          <w:rFonts w:ascii="Times New Roman" w:eastAsia="Calibri" w:hAnsi="Times New Roman" w:cs="Times New Roman"/>
          <w:sz w:val="24"/>
          <w:szCs w:val="24"/>
        </w:rPr>
      </w:pPr>
      <w:proofErr w:type="gramStart"/>
      <w:r w:rsidRPr="00D66433">
        <w:rPr>
          <w:rFonts w:ascii="Times New Roman" w:eastAsia="Calibri" w:hAnsi="Times New Roman" w:cs="Times New Roman"/>
          <w:sz w:val="24"/>
          <w:szCs w:val="24"/>
        </w:rPr>
        <w:t>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руководствуясь Уставом муниципального образования городской округ Евпатория Республики Крым, постановлениями администрации города Евпатории Республики Крым от 26.07.2021 №1325-п «О внесении изменений в постановление администрации</w:t>
      </w:r>
      <w:proofErr w:type="gramEnd"/>
      <w:r w:rsidRPr="00D66433">
        <w:rPr>
          <w:rFonts w:ascii="Times New Roman" w:eastAsia="Calibri" w:hAnsi="Times New Roman" w:cs="Times New Roman"/>
          <w:sz w:val="24"/>
          <w:szCs w:val="24"/>
        </w:rPr>
        <w:t xml:space="preserve"> </w:t>
      </w:r>
      <w:proofErr w:type="gramStart"/>
      <w:r w:rsidRPr="00D66433">
        <w:rPr>
          <w:rFonts w:ascii="Times New Roman" w:eastAsia="Calibri" w:hAnsi="Times New Roman" w:cs="Times New Roman"/>
          <w:sz w:val="24"/>
          <w:szCs w:val="24"/>
        </w:rPr>
        <w:t>города Евпатории Республики Крым от 19.02.2019 № 217-п «Об утверждении порядка разработки, реализации и оценки эффективности муниципальных программ городского округа Евпатория Республики Крым», от 05.02.2016 № 212-п «Об утверждении положения о порядке подготовки нормативных правовых и правовых актов администрации города Евпатории Республики Крым» с изменениями, в целях приведения объемов финансового обеспечения муниципальной программы в соответствие с решением Евпаторийского городского совета Республики Крым</w:t>
      </w:r>
      <w:proofErr w:type="gramEnd"/>
      <w:r w:rsidRPr="00D66433">
        <w:rPr>
          <w:rFonts w:ascii="Times New Roman" w:eastAsia="Calibri" w:hAnsi="Times New Roman" w:cs="Times New Roman"/>
          <w:sz w:val="24"/>
          <w:szCs w:val="24"/>
        </w:rPr>
        <w:t xml:space="preserve"> от 05.07.2022 № 2-53/5 «О внесении изменений в решение Евпаторийского городского совета Республики Крым от 10.12.2021 № 2-39/1 « О бюджете муниципального образования городской округ Евпатория Республики Крым на 2022 год и плановый период 2023 и 2024 годов » с изменениями», во исполнение пункта 1 Поручения Главы Республики Крым от 06.07.2022 № 1/01-32/3630, администрация города Евпатории Республики Крым </w:t>
      </w:r>
      <w:proofErr w:type="gramStart"/>
      <w:r w:rsidRPr="00D66433">
        <w:rPr>
          <w:rFonts w:ascii="Times New Roman" w:eastAsia="Calibri" w:hAnsi="Times New Roman" w:cs="Times New Roman"/>
          <w:sz w:val="24"/>
          <w:szCs w:val="24"/>
        </w:rPr>
        <w:t>п</w:t>
      </w:r>
      <w:proofErr w:type="gramEnd"/>
      <w:r w:rsidRPr="00D66433">
        <w:rPr>
          <w:rFonts w:ascii="Times New Roman" w:eastAsia="Calibri" w:hAnsi="Times New Roman" w:cs="Times New Roman"/>
          <w:sz w:val="24"/>
          <w:szCs w:val="24"/>
        </w:rPr>
        <w:t xml:space="preserve"> о с т а н </w:t>
      </w:r>
      <w:proofErr w:type="gramStart"/>
      <w:r w:rsidRPr="00D66433">
        <w:rPr>
          <w:rFonts w:ascii="Times New Roman" w:eastAsia="Calibri" w:hAnsi="Times New Roman" w:cs="Times New Roman"/>
          <w:sz w:val="24"/>
          <w:szCs w:val="24"/>
        </w:rPr>
        <w:t>о</w:t>
      </w:r>
      <w:proofErr w:type="gramEnd"/>
      <w:r w:rsidRPr="00D66433">
        <w:rPr>
          <w:rFonts w:ascii="Times New Roman" w:eastAsia="Calibri" w:hAnsi="Times New Roman" w:cs="Times New Roman"/>
          <w:sz w:val="24"/>
          <w:szCs w:val="24"/>
        </w:rPr>
        <w:t xml:space="preserve"> в л я е т:</w:t>
      </w:r>
    </w:p>
    <w:p w:rsidR="00D66433" w:rsidRPr="00D66433" w:rsidRDefault="00D66433" w:rsidP="00D66433">
      <w:pPr>
        <w:tabs>
          <w:tab w:val="left" w:pos="720"/>
        </w:tabs>
        <w:autoSpaceDE w:val="0"/>
        <w:autoSpaceDN w:val="0"/>
        <w:adjustRightInd w:val="0"/>
        <w:spacing w:after="0"/>
        <w:ind w:firstLine="720"/>
        <w:jc w:val="both"/>
        <w:outlineLvl w:val="1"/>
        <w:rPr>
          <w:rFonts w:ascii="Times New Roman" w:eastAsia="Calibri" w:hAnsi="Times New Roman" w:cs="Times New Roman"/>
          <w:sz w:val="24"/>
          <w:szCs w:val="24"/>
        </w:rPr>
      </w:pPr>
    </w:p>
    <w:p w:rsidR="00D66433" w:rsidRPr="00D66433" w:rsidRDefault="00D66433" w:rsidP="00D66433">
      <w:pPr>
        <w:tabs>
          <w:tab w:val="left" w:pos="720"/>
        </w:tabs>
        <w:autoSpaceDE w:val="0"/>
        <w:autoSpaceDN w:val="0"/>
        <w:adjustRightInd w:val="0"/>
        <w:spacing w:after="0"/>
        <w:ind w:firstLine="720"/>
        <w:jc w:val="both"/>
        <w:outlineLvl w:val="1"/>
        <w:rPr>
          <w:rFonts w:ascii="Times New Roman" w:eastAsia="Calibri" w:hAnsi="Times New Roman" w:cs="Times New Roman"/>
          <w:sz w:val="24"/>
          <w:szCs w:val="24"/>
        </w:rPr>
      </w:pPr>
      <w:r w:rsidRPr="00D66433">
        <w:rPr>
          <w:rFonts w:ascii="Times New Roman" w:eastAsia="Calibri" w:hAnsi="Times New Roman" w:cs="Times New Roman"/>
          <w:sz w:val="24"/>
          <w:szCs w:val="24"/>
        </w:rPr>
        <w:t>1. Внести в постановление администрации города Евпатории Республики Крым от 11.09.2020 № 1658-п «Об утверждении муниципальной программы «Развитие субъектов малого и среднего предпринимательства городского округа Евпатория Республики Крым» с изменениями от 22.04.2022 № 836-п, от  25.07.2022 № 1578-п следующие изменения:</w:t>
      </w:r>
    </w:p>
    <w:p w:rsidR="00D66433" w:rsidRPr="00D66433" w:rsidRDefault="00D66433" w:rsidP="00D66433">
      <w:pPr>
        <w:tabs>
          <w:tab w:val="left" w:pos="720"/>
        </w:tabs>
        <w:autoSpaceDE w:val="0"/>
        <w:autoSpaceDN w:val="0"/>
        <w:adjustRightInd w:val="0"/>
        <w:spacing w:after="0"/>
        <w:ind w:firstLine="720"/>
        <w:jc w:val="both"/>
        <w:outlineLvl w:val="1"/>
        <w:rPr>
          <w:rFonts w:ascii="Times New Roman" w:eastAsia="Calibri" w:hAnsi="Times New Roman" w:cs="Times New Roman"/>
          <w:sz w:val="24"/>
          <w:szCs w:val="24"/>
        </w:rPr>
      </w:pPr>
      <w:r w:rsidRPr="00D66433">
        <w:rPr>
          <w:rFonts w:ascii="Times New Roman" w:eastAsia="Calibri" w:hAnsi="Times New Roman" w:cs="Times New Roman"/>
          <w:sz w:val="24"/>
          <w:szCs w:val="24"/>
        </w:rPr>
        <w:t>1.1.В приложении к постановлению:</w:t>
      </w:r>
    </w:p>
    <w:p w:rsidR="00D66433" w:rsidRDefault="00D66433" w:rsidP="00D66433">
      <w:pPr>
        <w:widowControl w:val="0"/>
        <w:spacing w:after="0"/>
        <w:ind w:right="18" w:firstLine="709"/>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1.1.1. В паспорте муниципальной программы «Развитие субъектов малого и среднего предпринимательства городского округа Евпатория Республики Крым» </w:t>
      </w:r>
      <w:r w:rsidRPr="00D66433">
        <w:rPr>
          <w:rFonts w:ascii="Times New Roman" w:eastAsia="Calibri" w:hAnsi="Times New Roman" w:cs="Times New Roman"/>
          <w:sz w:val="24"/>
          <w:szCs w:val="24"/>
        </w:rPr>
        <w:lastRenderedPageBreak/>
        <w:t xml:space="preserve">заменить строки </w:t>
      </w:r>
      <w:proofErr w:type="gramStart"/>
      <w:r w:rsidRPr="00D66433">
        <w:rPr>
          <w:rFonts w:ascii="Times New Roman" w:eastAsia="Calibri" w:hAnsi="Times New Roman" w:cs="Times New Roman"/>
          <w:sz w:val="24"/>
          <w:szCs w:val="24"/>
        </w:rPr>
        <w:t>на</w:t>
      </w:r>
      <w:proofErr w:type="gramEnd"/>
      <w:r w:rsidRPr="00D66433">
        <w:rPr>
          <w:rFonts w:ascii="Times New Roman" w:eastAsia="Calibri" w:hAnsi="Times New Roman" w:cs="Times New Roman"/>
          <w:sz w:val="24"/>
          <w:szCs w:val="24"/>
        </w:rPr>
        <w:t>:</w:t>
      </w:r>
    </w:p>
    <w:p w:rsidR="00D66433" w:rsidRPr="00D66433" w:rsidRDefault="00D66433" w:rsidP="00D66433">
      <w:pPr>
        <w:widowControl w:val="0"/>
        <w:spacing w:after="0"/>
        <w:ind w:right="18" w:firstLine="709"/>
        <w:jc w:val="both"/>
        <w:rPr>
          <w:rFonts w:ascii="Times New Roman" w:eastAsia="Calibri" w:hAnsi="Times New Roman" w:cs="Times New Roman"/>
          <w:sz w:val="24"/>
          <w:szCs w:val="24"/>
        </w:rPr>
      </w:pPr>
    </w:p>
    <w:tbl>
      <w:tblPr>
        <w:tblW w:w="9361"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2"/>
        <w:gridCol w:w="1557"/>
        <w:gridCol w:w="1419"/>
        <w:gridCol w:w="1418"/>
        <w:gridCol w:w="1417"/>
        <w:gridCol w:w="1418"/>
      </w:tblGrid>
      <w:tr w:rsidR="00D66433" w:rsidRPr="00D66433" w:rsidTr="00C13582">
        <w:trPr>
          <w:trHeight w:val="359"/>
        </w:trPr>
        <w:tc>
          <w:tcPr>
            <w:tcW w:w="2132" w:type="dxa"/>
            <w:vMerge w:val="restart"/>
            <w:shd w:val="clear" w:color="auto" w:fill="auto"/>
          </w:tcPr>
          <w:p w:rsidR="00D66433" w:rsidRPr="00D66433" w:rsidRDefault="00D66433" w:rsidP="00D66433">
            <w:pPr>
              <w:tabs>
                <w:tab w:val="left" w:pos="-103"/>
              </w:tabs>
              <w:spacing w:after="0"/>
              <w:ind w:left="-103"/>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Объем и источники финансирования муниципальной программы, в том числе по годам: </w:t>
            </w:r>
          </w:p>
        </w:tc>
        <w:tc>
          <w:tcPr>
            <w:tcW w:w="7229" w:type="dxa"/>
            <w:gridSpan w:val="5"/>
            <w:shd w:val="clear" w:color="auto" w:fill="auto"/>
          </w:tcPr>
          <w:p w:rsidR="00D66433" w:rsidRPr="00D66433" w:rsidRDefault="00D66433" w:rsidP="00D66433">
            <w:pPr>
              <w:tabs>
                <w:tab w:val="left" w:pos="212"/>
              </w:tabs>
              <w:spacing w:after="0" w:line="228" w:lineRule="auto"/>
              <w:ind w:firstLine="5"/>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Расходы (тыс. рублей)</w:t>
            </w:r>
          </w:p>
        </w:tc>
      </w:tr>
      <w:tr w:rsidR="00D66433" w:rsidRPr="00D66433" w:rsidTr="00C13582">
        <w:tc>
          <w:tcPr>
            <w:tcW w:w="2132" w:type="dxa"/>
            <w:vMerge/>
            <w:shd w:val="clear" w:color="auto" w:fill="auto"/>
          </w:tcPr>
          <w:p w:rsidR="00D66433" w:rsidRPr="00D66433" w:rsidRDefault="00D66433" w:rsidP="00D66433">
            <w:pPr>
              <w:tabs>
                <w:tab w:val="left" w:pos="-103"/>
                <w:tab w:val="left" w:pos="212"/>
              </w:tabs>
              <w:spacing w:after="0" w:line="228" w:lineRule="auto"/>
              <w:jc w:val="both"/>
              <w:rPr>
                <w:rFonts w:ascii="Times New Roman" w:eastAsia="Calibri" w:hAnsi="Times New Roman" w:cs="Times New Roman"/>
                <w:sz w:val="24"/>
                <w:szCs w:val="24"/>
              </w:rPr>
            </w:pPr>
          </w:p>
        </w:tc>
        <w:tc>
          <w:tcPr>
            <w:tcW w:w="1557" w:type="dxa"/>
            <w:shd w:val="clear" w:color="auto" w:fill="auto"/>
          </w:tcPr>
          <w:p w:rsidR="00D66433" w:rsidRPr="00D66433" w:rsidRDefault="00D66433" w:rsidP="00D66433">
            <w:pPr>
              <w:tabs>
                <w:tab w:val="left" w:pos="212"/>
              </w:tabs>
              <w:spacing w:after="0"/>
              <w:ind w:firstLine="5"/>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Итого</w:t>
            </w:r>
          </w:p>
        </w:tc>
        <w:tc>
          <w:tcPr>
            <w:tcW w:w="1419" w:type="dxa"/>
            <w:shd w:val="clear" w:color="auto" w:fill="auto"/>
          </w:tcPr>
          <w:p w:rsidR="00D66433" w:rsidRPr="00D66433" w:rsidRDefault="00D66433" w:rsidP="00D66433">
            <w:pPr>
              <w:tabs>
                <w:tab w:val="left" w:pos="212"/>
              </w:tabs>
              <w:spacing w:after="0"/>
              <w:ind w:firstLine="5"/>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 г.</w:t>
            </w:r>
          </w:p>
        </w:tc>
        <w:tc>
          <w:tcPr>
            <w:tcW w:w="1418" w:type="dxa"/>
            <w:shd w:val="clear" w:color="auto" w:fill="auto"/>
          </w:tcPr>
          <w:p w:rsidR="00D66433" w:rsidRPr="00D66433" w:rsidRDefault="00D66433" w:rsidP="00D66433">
            <w:pPr>
              <w:tabs>
                <w:tab w:val="left" w:pos="212"/>
              </w:tabs>
              <w:spacing w:after="0"/>
              <w:ind w:firstLine="5"/>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2022г.</w:t>
            </w:r>
          </w:p>
        </w:tc>
        <w:tc>
          <w:tcPr>
            <w:tcW w:w="1417" w:type="dxa"/>
            <w:shd w:val="clear" w:color="auto" w:fill="auto"/>
          </w:tcPr>
          <w:p w:rsidR="00D66433" w:rsidRPr="00D66433" w:rsidRDefault="00D66433" w:rsidP="00D66433">
            <w:pPr>
              <w:tabs>
                <w:tab w:val="left" w:pos="212"/>
              </w:tabs>
              <w:spacing w:after="0"/>
              <w:ind w:firstLine="5"/>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 2023г.</w:t>
            </w:r>
          </w:p>
        </w:tc>
        <w:tc>
          <w:tcPr>
            <w:tcW w:w="1418" w:type="dxa"/>
            <w:shd w:val="clear" w:color="auto" w:fill="auto"/>
          </w:tcPr>
          <w:p w:rsidR="00D66433" w:rsidRPr="00D66433" w:rsidRDefault="00D66433" w:rsidP="00D66433">
            <w:pPr>
              <w:tabs>
                <w:tab w:val="left" w:pos="212"/>
              </w:tabs>
              <w:spacing w:after="0"/>
              <w:ind w:firstLine="5"/>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2024г.</w:t>
            </w:r>
          </w:p>
        </w:tc>
      </w:tr>
      <w:tr w:rsidR="00D66433" w:rsidRPr="00D66433" w:rsidTr="00C13582">
        <w:trPr>
          <w:trHeight w:val="384"/>
        </w:trPr>
        <w:tc>
          <w:tcPr>
            <w:tcW w:w="2132" w:type="dxa"/>
            <w:shd w:val="clear" w:color="auto" w:fill="auto"/>
          </w:tcPr>
          <w:p w:rsidR="00D66433" w:rsidRPr="00D66433" w:rsidRDefault="00D66433" w:rsidP="00D66433">
            <w:pPr>
              <w:tabs>
                <w:tab w:val="left" w:pos="-103"/>
                <w:tab w:val="left" w:pos="212"/>
              </w:tabs>
              <w:spacing w:after="0" w:line="228" w:lineRule="auto"/>
              <w:ind w:hanging="103"/>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Всего:</w:t>
            </w:r>
          </w:p>
        </w:tc>
        <w:tc>
          <w:tcPr>
            <w:tcW w:w="1557" w:type="dxa"/>
            <w:shd w:val="clear" w:color="auto" w:fill="auto"/>
          </w:tcPr>
          <w:p w:rsidR="00D66433" w:rsidRPr="00D66433" w:rsidRDefault="00D66433" w:rsidP="00D66433">
            <w:pPr>
              <w:spacing w:after="0"/>
              <w:jc w:val="center"/>
              <w:rPr>
                <w:rFonts w:ascii="Times New Roman" w:eastAsia="Calibri" w:hAnsi="Times New Roman" w:cs="Times New Roman"/>
                <w:b/>
                <w:sz w:val="24"/>
                <w:szCs w:val="24"/>
              </w:rPr>
            </w:pPr>
            <w:r w:rsidRPr="00D66433">
              <w:rPr>
                <w:rFonts w:ascii="Times New Roman" w:eastAsia="Calibri" w:hAnsi="Times New Roman" w:cs="Times New Roman"/>
                <w:b/>
                <w:sz w:val="24"/>
                <w:szCs w:val="24"/>
              </w:rPr>
              <w:t>27 829,70751</w:t>
            </w:r>
          </w:p>
        </w:tc>
        <w:tc>
          <w:tcPr>
            <w:tcW w:w="1419" w:type="dxa"/>
            <w:shd w:val="clear" w:color="auto" w:fill="auto"/>
          </w:tcPr>
          <w:p w:rsidR="00D66433" w:rsidRPr="00D66433" w:rsidRDefault="00D66433" w:rsidP="00D66433">
            <w:pPr>
              <w:spacing w:after="0"/>
              <w:ind w:left="-106"/>
              <w:jc w:val="center"/>
              <w:rPr>
                <w:rFonts w:ascii="Times New Roman" w:eastAsia="Calibri" w:hAnsi="Times New Roman" w:cs="Times New Roman"/>
                <w:b/>
                <w:sz w:val="24"/>
                <w:szCs w:val="24"/>
              </w:rPr>
            </w:pPr>
            <w:r w:rsidRPr="00D66433">
              <w:rPr>
                <w:rFonts w:ascii="Times New Roman" w:eastAsia="Calibri" w:hAnsi="Times New Roman" w:cs="Times New Roman"/>
                <w:b/>
                <w:sz w:val="24"/>
                <w:szCs w:val="24"/>
              </w:rPr>
              <w:t>7 179,44651</w:t>
            </w:r>
          </w:p>
        </w:tc>
        <w:tc>
          <w:tcPr>
            <w:tcW w:w="1418" w:type="dxa"/>
            <w:shd w:val="clear" w:color="auto" w:fill="auto"/>
          </w:tcPr>
          <w:p w:rsidR="00D66433" w:rsidRPr="00D66433" w:rsidRDefault="00D66433" w:rsidP="00D66433">
            <w:pPr>
              <w:spacing w:after="0"/>
              <w:jc w:val="center"/>
              <w:rPr>
                <w:rFonts w:ascii="Times New Roman" w:eastAsia="Calibri" w:hAnsi="Times New Roman" w:cs="Times New Roman"/>
                <w:b/>
                <w:sz w:val="24"/>
                <w:szCs w:val="24"/>
              </w:rPr>
            </w:pPr>
            <w:r w:rsidRPr="00D66433">
              <w:rPr>
                <w:rFonts w:ascii="Times New Roman" w:eastAsia="Calibri" w:hAnsi="Times New Roman" w:cs="Times New Roman"/>
                <w:b/>
                <w:sz w:val="24"/>
                <w:szCs w:val="24"/>
              </w:rPr>
              <w:t>7 613 ,465</w:t>
            </w:r>
          </w:p>
        </w:tc>
        <w:tc>
          <w:tcPr>
            <w:tcW w:w="1417" w:type="dxa"/>
            <w:shd w:val="clear" w:color="auto" w:fill="auto"/>
          </w:tcPr>
          <w:p w:rsidR="00D66433" w:rsidRPr="00D66433" w:rsidRDefault="00D66433" w:rsidP="00D66433">
            <w:pPr>
              <w:spacing w:after="0"/>
              <w:jc w:val="center"/>
              <w:rPr>
                <w:rFonts w:ascii="Times New Roman" w:eastAsia="Calibri" w:hAnsi="Times New Roman" w:cs="Times New Roman"/>
                <w:b/>
                <w:sz w:val="24"/>
                <w:szCs w:val="24"/>
              </w:rPr>
            </w:pPr>
            <w:r w:rsidRPr="00D66433">
              <w:rPr>
                <w:rFonts w:ascii="Times New Roman" w:eastAsia="Calibri" w:hAnsi="Times New Roman" w:cs="Times New Roman"/>
                <w:b/>
                <w:sz w:val="24"/>
                <w:szCs w:val="24"/>
              </w:rPr>
              <w:t>6 518 ,398</w:t>
            </w:r>
          </w:p>
        </w:tc>
        <w:tc>
          <w:tcPr>
            <w:tcW w:w="1418" w:type="dxa"/>
            <w:shd w:val="clear" w:color="auto" w:fill="auto"/>
          </w:tcPr>
          <w:p w:rsidR="00D66433" w:rsidRPr="00D66433" w:rsidRDefault="00D66433" w:rsidP="00D66433">
            <w:pPr>
              <w:spacing w:after="0"/>
              <w:jc w:val="center"/>
              <w:rPr>
                <w:rFonts w:ascii="Times New Roman" w:eastAsia="Calibri" w:hAnsi="Times New Roman" w:cs="Times New Roman"/>
                <w:b/>
                <w:sz w:val="24"/>
                <w:szCs w:val="24"/>
              </w:rPr>
            </w:pPr>
            <w:r w:rsidRPr="00D66433">
              <w:rPr>
                <w:rFonts w:ascii="Times New Roman" w:eastAsia="Calibri" w:hAnsi="Times New Roman" w:cs="Times New Roman"/>
                <w:b/>
                <w:sz w:val="24"/>
                <w:szCs w:val="24"/>
              </w:rPr>
              <w:t>6 518 ,398</w:t>
            </w:r>
          </w:p>
        </w:tc>
      </w:tr>
      <w:tr w:rsidR="00D66433" w:rsidRPr="00D66433" w:rsidTr="00C13582">
        <w:tc>
          <w:tcPr>
            <w:tcW w:w="2132" w:type="dxa"/>
            <w:shd w:val="clear" w:color="auto" w:fill="auto"/>
          </w:tcPr>
          <w:p w:rsidR="00D66433" w:rsidRPr="00D66433" w:rsidRDefault="00D66433" w:rsidP="00D66433">
            <w:pPr>
              <w:tabs>
                <w:tab w:val="left" w:pos="212"/>
              </w:tabs>
              <w:spacing w:after="0" w:line="228" w:lineRule="auto"/>
              <w:ind w:left="-103"/>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федеральный бюджет</w:t>
            </w:r>
          </w:p>
        </w:tc>
        <w:tc>
          <w:tcPr>
            <w:tcW w:w="1557" w:type="dxa"/>
            <w:shd w:val="clear" w:color="auto" w:fill="auto"/>
            <w:vAlign w:val="center"/>
          </w:tcPr>
          <w:p w:rsidR="00D66433" w:rsidRPr="00D66433" w:rsidRDefault="00D66433" w:rsidP="00D66433">
            <w:pPr>
              <w:widowControl w:val="0"/>
              <w:tabs>
                <w:tab w:val="left" w:pos="212"/>
                <w:tab w:val="left" w:pos="2268"/>
              </w:tabs>
              <w:autoSpaceDE w:val="0"/>
              <w:autoSpaceDN w:val="0"/>
              <w:adjustRightInd w:val="0"/>
              <w:spacing w:after="0"/>
              <w:ind w:right="-108" w:firstLine="5"/>
              <w:contextualSpacing/>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w:t>
            </w:r>
          </w:p>
        </w:tc>
        <w:tc>
          <w:tcPr>
            <w:tcW w:w="1419" w:type="dxa"/>
            <w:shd w:val="clear" w:color="auto" w:fill="auto"/>
            <w:vAlign w:val="center"/>
          </w:tcPr>
          <w:p w:rsidR="00D66433" w:rsidRPr="00D66433" w:rsidRDefault="00D66433" w:rsidP="00D66433">
            <w:pPr>
              <w:widowControl w:val="0"/>
              <w:tabs>
                <w:tab w:val="left" w:pos="212"/>
                <w:tab w:val="left" w:pos="2268"/>
              </w:tabs>
              <w:autoSpaceDE w:val="0"/>
              <w:autoSpaceDN w:val="0"/>
              <w:adjustRightInd w:val="0"/>
              <w:spacing w:after="0"/>
              <w:ind w:right="-108" w:firstLine="5"/>
              <w:contextualSpacing/>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w:t>
            </w:r>
          </w:p>
        </w:tc>
        <w:tc>
          <w:tcPr>
            <w:tcW w:w="1418" w:type="dxa"/>
            <w:shd w:val="clear" w:color="auto" w:fill="auto"/>
            <w:vAlign w:val="center"/>
          </w:tcPr>
          <w:p w:rsidR="00D66433" w:rsidRPr="00D66433" w:rsidRDefault="00D66433" w:rsidP="00D66433">
            <w:pPr>
              <w:widowControl w:val="0"/>
              <w:tabs>
                <w:tab w:val="left" w:pos="212"/>
                <w:tab w:val="left" w:pos="2268"/>
              </w:tabs>
              <w:autoSpaceDE w:val="0"/>
              <w:autoSpaceDN w:val="0"/>
              <w:adjustRightInd w:val="0"/>
              <w:spacing w:after="0"/>
              <w:ind w:firstLine="5"/>
              <w:contextualSpacing/>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w:t>
            </w:r>
          </w:p>
        </w:tc>
        <w:tc>
          <w:tcPr>
            <w:tcW w:w="1417" w:type="dxa"/>
            <w:shd w:val="clear" w:color="auto" w:fill="auto"/>
            <w:vAlign w:val="center"/>
          </w:tcPr>
          <w:p w:rsidR="00D66433" w:rsidRPr="00D66433" w:rsidRDefault="00D66433" w:rsidP="00D66433">
            <w:pPr>
              <w:widowControl w:val="0"/>
              <w:tabs>
                <w:tab w:val="left" w:pos="212"/>
                <w:tab w:val="left" w:pos="2268"/>
              </w:tabs>
              <w:autoSpaceDE w:val="0"/>
              <w:autoSpaceDN w:val="0"/>
              <w:adjustRightInd w:val="0"/>
              <w:spacing w:after="0"/>
              <w:ind w:left="-108" w:right="-50" w:firstLine="5"/>
              <w:contextualSpacing/>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w:t>
            </w:r>
          </w:p>
        </w:tc>
        <w:tc>
          <w:tcPr>
            <w:tcW w:w="1418" w:type="dxa"/>
            <w:shd w:val="clear" w:color="auto" w:fill="auto"/>
            <w:vAlign w:val="center"/>
          </w:tcPr>
          <w:p w:rsidR="00D66433" w:rsidRPr="00D66433" w:rsidRDefault="00D66433" w:rsidP="00D66433">
            <w:pPr>
              <w:widowControl w:val="0"/>
              <w:tabs>
                <w:tab w:val="left" w:pos="212"/>
                <w:tab w:val="left" w:pos="2268"/>
              </w:tabs>
              <w:autoSpaceDE w:val="0"/>
              <w:autoSpaceDN w:val="0"/>
              <w:adjustRightInd w:val="0"/>
              <w:spacing w:after="0"/>
              <w:ind w:right="-148" w:firstLine="5"/>
              <w:contextualSpacing/>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w:t>
            </w:r>
          </w:p>
        </w:tc>
      </w:tr>
      <w:tr w:rsidR="00D66433" w:rsidRPr="00D66433" w:rsidTr="00C13582">
        <w:trPr>
          <w:trHeight w:val="583"/>
        </w:trPr>
        <w:tc>
          <w:tcPr>
            <w:tcW w:w="2132" w:type="dxa"/>
            <w:shd w:val="clear" w:color="auto" w:fill="auto"/>
          </w:tcPr>
          <w:p w:rsidR="00D66433" w:rsidRPr="00D66433" w:rsidRDefault="00D66433" w:rsidP="00D66433">
            <w:pPr>
              <w:tabs>
                <w:tab w:val="left" w:pos="212"/>
              </w:tabs>
              <w:spacing w:after="0" w:line="228" w:lineRule="auto"/>
              <w:ind w:left="-103"/>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средства бюджета Республики Крым</w:t>
            </w:r>
          </w:p>
        </w:tc>
        <w:tc>
          <w:tcPr>
            <w:tcW w:w="1557" w:type="dxa"/>
            <w:shd w:val="clear" w:color="auto" w:fill="auto"/>
          </w:tcPr>
          <w:p w:rsidR="00D66433" w:rsidRPr="00D66433" w:rsidRDefault="00D66433" w:rsidP="00D66433">
            <w:pPr>
              <w:tabs>
                <w:tab w:val="left" w:pos="212"/>
              </w:tabs>
              <w:spacing w:after="0"/>
              <w:ind w:firstLine="5"/>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w:t>
            </w:r>
          </w:p>
        </w:tc>
        <w:tc>
          <w:tcPr>
            <w:tcW w:w="1419" w:type="dxa"/>
            <w:shd w:val="clear" w:color="auto" w:fill="auto"/>
          </w:tcPr>
          <w:p w:rsidR="00D66433" w:rsidRPr="00D66433" w:rsidRDefault="00D66433" w:rsidP="00D66433">
            <w:pPr>
              <w:tabs>
                <w:tab w:val="left" w:pos="212"/>
              </w:tabs>
              <w:spacing w:after="0"/>
              <w:ind w:firstLine="5"/>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w:t>
            </w:r>
          </w:p>
        </w:tc>
        <w:tc>
          <w:tcPr>
            <w:tcW w:w="1418" w:type="dxa"/>
            <w:shd w:val="clear" w:color="auto" w:fill="auto"/>
          </w:tcPr>
          <w:p w:rsidR="00D66433" w:rsidRPr="00D66433" w:rsidRDefault="00D66433" w:rsidP="00D66433">
            <w:pPr>
              <w:tabs>
                <w:tab w:val="left" w:pos="212"/>
              </w:tabs>
              <w:spacing w:after="0"/>
              <w:ind w:firstLine="5"/>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w:t>
            </w:r>
          </w:p>
        </w:tc>
        <w:tc>
          <w:tcPr>
            <w:tcW w:w="1417" w:type="dxa"/>
            <w:shd w:val="clear" w:color="auto" w:fill="auto"/>
          </w:tcPr>
          <w:p w:rsidR="00D66433" w:rsidRPr="00D66433" w:rsidRDefault="00D66433" w:rsidP="00D66433">
            <w:pPr>
              <w:tabs>
                <w:tab w:val="left" w:pos="212"/>
              </w:tabs>
              <w:spacing w:after="0"/>
              <w:ind w:firstLine="5"/>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w:t>
            </w:r>
          </w:p>
        </w:tc>
        <w:tc>
          <w:tcPr>
            <w:tcW w:w="1418" w:type="dxa"/>
            <w:shd w:val="clear" w:color="auto" w:fill="auto"/>
          </w:tcPr>
          <w:p w:rsidR="00D66433" w:rsidRPr="00D66433" w:rsidRDefault="00D66433" w:rsidP="00D66433">
            <w:pPr>
              <w:tabs>
                <w:tab w:val="left" w:pos="212"/>
              </w:tabs>
              <w:spacing w:after="0"/>
              <w:ind w:firstLine="5"/>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w:t>
            </w:r>
          </w:p>
        </w:tc>
      </w:tr>
      <w:tr w:rsidR="00D66433" w:rsidRPr="00D66433" w:rsidTr="00C13582">
        <w:tc>
          <w:tcPr>
            <w:tcW w:w="2132" w:type="dxa"/>
            <w:shd w:val="clear" w:color="auto" w:fill="auto"/>
          </w:tcPr>
          <w:p w:rsidR="00D66433" w:rsidRPr="00D66433" w:rsidRDefault="00D66433" w:rsidP="00D66433">
            <w:pPr>
              <w:tabs>
                <w:tab w:val="left" w:pos="212"/>
              </w:tabs>
              <w:spacing w:after="0" w:line="228" w:lineRule="auto"/>
              <w:ind w:left="-103"/>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средства бюджета городского округа</w:t>
            </w:r>
          </w:p>
        </w:tc>
        <w:tc>
          <w:tcPr>
            <w:tcW w:w="1557" w:type="dxa"/>
            <w:shd w:val="clear" w:color="auto" w:fill="auto"/>
            <w:vAlign w:val="center"/>
          </w:tcPr>
          <w:p w:rsidR="00D66433" w:rsidRPr="00D66433" w:rsidRDefault="00D66433" w:rsidP="00D66433">
            <w:pPr>
              <w:widowControl w:val="0"/>
              <w:tabs>
                <w:tab w:val="left" w:pos="212"/>
                <w:tab w:val="left" w:pos="2268"/>
              </w:tabs>
              <w:autoSpaceDE w:val="0"/>
              <w:autoSpaceDN w:val="0"/>
              <w:adjustRightInd w:val="0"/>
              <w:spacing w:after="0"/>
              <w:ind w:right="-108" w:firstLine="5"/>
              <w:contextualSpacing/>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27 829,70751</w:t>
            </w:r>
          </w:p>
        </w:tc>
        <w:tc>
          <w:tcPr>
            <w:tcW w:w="1419" w:type="dxa"/>
            <w:shd w:val="clear" w:color="auto" w:fill="auto"/>
            <w:vAlign w:val="center"/>
          </w:tcPr>
          <w:p w:rsidR="00D66433" w:rsidRPr="00D66433" w:rsidRDefault="00D66433" w:rsidP="00D66433">
            <w:pPr>
              <w:widowControl w:val="0"/>
              <w:tabs>
                <w:tab w:val="left" w:pos="212"/>
                <w:tab w:val="left" w:pos="2268"/>
              </w:tabs>
              <w:autoSpaceDE w:val="0"/>
              <w:autoSpaceDN w:val="0"/>
              <w:adjustRightInd w:val="0"/>
              <w:spacing w:after="0"/>
              <w:ind w:right="-108" w:firstLine="5"/>
              <w:contextualSpacing/>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7 179,44651</w:t>
            </w:r>
          </w:p>
        </w:tc>
        <w:tc>
          <w:tcPr>
            <w:tcW w:w="1418" w:type="dxa"/>
            <w:shd w:val="clear" w:color="auto" w:fill="auto"/>
            <w:vAlign w:val="center"/>
          </w:tcPr>
          <w:p w:rsidR="00D66433" w:rsidRPr="00D66433" w:rsidRDefault="00D66433" w:rsidP="00D66433">
            <w:pPr>
              <w:widowControl w:val="0"/>
              <w:tabs>
                <w:tab w:val="left" w:pos="212"/>
                <w:tab w:val="left" w:pos="2268"/>
              </w:tabs>
              <w:autoSpaceDE w:val="0"/>
              <w:autoSpaceDN w:val="0"/>
              <w:adjustRightInd w:val="0"/>
              <w:spacing w:after="0"/>
              <w:ind w:right="-108" w:firstLine="5"/>
              <w:contextualSpacing/>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7 613,465</w:t>
            </w:r>
          </w:p>
        </w:tc>
        <w:tc>
          <w:tcPr>
            <w:tcW w:w="1417" w:type="dxa"/>
            <w:shd w:val="clear" w:color="auto" w:fill="auto"/>
            <w:vAlign w:val="center"/>
          </w:tcPr>
          <w:p w:rsidR="00D66433" w:rsidRPr="00D66433" w:rsidRDefault="00D66433" w:rsidP="00D66433">
            <w:pPr>
              <w:widowControl w:val="0"/>
              <w:tabs>
                <w:tab w:val="left" w:pos="212"/>
                <w:tab w:val="left" w:pos="2268"/>
              </w:tabs>
              <w:autoSpaceDE w:val="0"/>
              <w:autoSpaceDN w:val="0"/>
              <w:adjustRightInd w:val="0"/>
              <w:spacing w:after="0"/>
              <w:ind w:left="-108" w:right="-50" w:firstLine="5"/>
              <w:contextualSpacing/>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6 518 ,398</w:t>
            </w:r>
          </w:p>
        </w:tc>
        <w:tc>
          <w:tcPr>
            <w:tcW w:w="1418" w:type="dxa"/>
            <w:shd w:val="clear" w:color="auto" w:fill="auto"/>
            <w:vAlign w:val="center"/>
          </w:tcPr>
          <w:p w:rsidR="00D66433" w:rsidRPr="00D66433" w:rsidRDefault="00D66433" w:rsidP="00D66433">
            <w:pPr>
              <w:widowControl w:val="0"/>
              <w:tabs>
                <w:tab w:val="left" w:pos="212"/>
                <w:tab w:val="left" w:pos="2268"/>
              </w:tabs>
              <w:autoSpaceDE w:val="0"/>
              <w:autoSpaceDN w:val="0"/>
              <w:adjustRightInd w:val="0"/>
              <w:spacing w:after="0"/>
              <w:ind w:right="-148" w:firstLine="5"/>
              <w:contextualSpacing/>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6 518 ,398</w:t>
            </w:r>
          </w:p>
        </w:tc>
      </w:tr>
      <w:tr w:rsidR="00D66433" w:rsidRPr="00D66433" w:rsidTr="00C13582">
        <w:trPr>
          <w:trHeight w:val="436"/>
        </w:trPr>
        <w:tc>
          <w:tcPr>
            <w:tcW w:w="2132" w:type="dxa"/>
            <w:shd w:val="clear" w:color="auto" w:fill="auto"/>
          </w:tcPr>
          <w:p w:rsidR="00D66433" w:rsidRPr="00D66433" w:rsidRDefault="00D66433" w:rsidP="00D66433">
            <w:pPr>
              <w:tabs>
                <w:tab w:val="left" w:pos="212"/>
              </w:tabs>
              <w:spacing w:after="0" w:line="228" w:lineRule="auto"/>
              <w:ind w:left="-103"/>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другие источники</w:t>
            </w:r>
          </w:p>
        </w:tc>
        <w:tc>
          <w:tcPr>
            <w:tcW w:w="1557" w:type="dxa"/>
            <w:shd w:val="clear" w:color="auto" w:fill="auto"/>
          </w:tcPr>
          <w:p w:rsidR="00D66433" w:rsidRPr="00D66433" w:rsidRDefault="00D66433" w:rsidP="00D66433">
            <w:pPr>
              <w:tabs>
                <w:tab w:val="left" w:pos="212"/>
              </w:tabs>
              <w:spacing w:after="0"/>
              <w:ind w:right="-108" w:firstLine="5"/>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w:t>
            </w:r>
          </w:p>
        </w:tc>
        <w:tc>
          <w:tcPr>
            <w:tcW w:w="1419" w:type="dxa"/>
            <w:shd w:val="clear" w:color="auto" w:fill="auto"/>
          </w:tcPr>
          <w:p w:rsidR="00D66433" w:rsidRPr="00D66433" w:rsidRDefault="00D66433" w:rsidP="00D66433">
            <w:pPr>
              <w:tabs>
                <w:tab w:val="left" w:pos="212"/>
              </w:tabs>
              <w:spacing w:after="0"/>
              <w:ind w:right="-108" w:firstLine="5"/>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w:t>
            </w:r>
          </w:p>
        </w:tc>
        <w:tc>
          <w:tcPr>
            <w:tcW w:w="1418" w:type="dxa"/>
            <w:shd w:val="clear" w:color="auto" w:fill="auto"/>
          </w:tcPr>
          <w:p w:rsidR="00D66433" w:rsidRPr="00D66433" w:rsidRDefault="00D66433" w:rsidP="00D66433">
            <w:pPr>
              <w:tabs>
                <w:tab w:val="left" w:pos="212"/>
              </w:tabs>
              <w:spacing w:after="0"/>
              <w:ind w:firstLine="5"/>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w:t>
            </w:r>
          </w:p>
        </w:tc>
        <w:tc>
          <w:tcPr>
            <w:tcW w:w="1417" w:type="dxa"/>
            <w:shd w:val="clear" w:color="auto" w:fill="auto"/>
          </w:tcPr>
          <w:p w:rsidR="00D66433" w:rsidRPr="00D66433" w:rsidRDefault="00D66433" w:rsidP="00D66433">
            <w:pPr>
              <w:tabs>
                <w:tab w:val="left" w:pos="212"/>
              </w:tabs>
              <w:spacing w:after="0"/>
              <w:ind w:firstLine="5"/>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w:t>
            </w:r>
          </w:p>
        </w:tc>
        <w:tc>
          <w:tcPr>
            <w:tcW w:w="1418" w:type="dxa"/>
            <w:shd w:val="clear" w:color="auto" w:fill="auto"/>
          </w:tcPr>
          <w:p w:rsidR="00D66433" w:rsidRPr="00D66433" w:rsidRDefault="00D66433" w:rsidP="00D66433">
            <w:pPr>
              <w:tabs>
                <w:tab w:val="left" w:pos="212"/>
              </w:tabs>
              <w:spacing w:after="0"/>
              <w:ind w:firstLine="5"/>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w:t>
            </w:r>
          </w:p>
        </w:tc>
      </w:tr>
    </w:tbl>
    <w:p w:rsidR="00D66433" w:rsidRPr="00D66433" w:rsidRDefault="00D66433" w:rsidP="00D66433">
      <w:pPr>
        <w:widowControl w:val="0"/>
        <w:spacing w:after="0"/>
        <w:ind w:right="18"/>
        <w:jc w:val="both"/>
        <w:rPr>
          <w:rFonts w:ascii="Times New Roman" w:eastAsia="Calibri" w:hAnsi="Times New Roman" w:cs="Times New Roman"/>
          <w:sz w:val="24"/>
          <w:szCs w:val="24"/>
        </w:rPr>
      </w:pPr>
    </w:p>
    <w:p w:rsidR="00D66433" w:rsidRPr="00D66433" w:rsidRDefault="00D66433" w:rsidP="004904EF">
      <w:pPr>
        <w:widowControl w:val="0"/>
        <w:spacing w:after="0"/>
        <w:ind w:right="-285"/>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ab/>
        <w:t>1.1.2.</w:t>
      </w:r>
      <w:r w:rsidRPr="00D66433">
        <w:rPr>
          <w:rFonts w:ascii="Calibri" w:eastAsia="Calibri" w:hAnsi="Calibri" w:cs="Times New Roman"/>
        </w:rPr>
        <w:t xml:space="preserve"> </w:t>
      </w:r>
      <w:r w:rsidRPr="00D66433">
        <w:rPr>
          <w:rFonts w:ascii="Times New Roman" w:eastAsia="Calibri" w:hAnsi="Times New Roman" w:cs="Times New Roman"/>
          <w:sz w:val="24"/>
          <w:szCs w:val="24"/>
        </w:rPr>
        <w:t>Приложение 2 к муниципальной программе  изложить в новой редакции согласно приложению 1.</w:t>
      </w:r>
    </w:p>
    <w:p w:rsidR="00D66433" w:rsidRPr="00D66433" w:rsidRDefault="00D66433" w:rsidP="004904EF">
      <w:pPr>
        <w:tabs>
          <w:tab w:val="left" w:pos="720"/>
        </w:tabs>
        <w:autoSpaceDE w:val="0"/>
        <w:autoSpaceDN w:val="0"/>
        <w:adjustRightInd w:val="0"/>
        <w:spacing w:after="0"/>
        <w:ind w:right="-285" w:firstLine="720"/>
        <w:jc w:val="both"/>
        <w:outlineLvl w:val="1"/>
        <w:rPr>
          <w:rFonts w:ascii="Times New Roman" w:eastAsia="Calibri" w:hAnsi="Times New Roman" w:cs="Times New Roman"/>
          <w:sz w:val="24"/>
          <w:szCs w:val="24"/>
        </w:rPr>
      </w:pPr>
      <w:r w:rsidRPr="00D66433">
        <w:rPr>
          <w:rFonts w:ascii="Times New Roman" w:eastAsia="Calibri" w:hAnsi="Times New Roman" w:cs="Times New Roman"/>
          <w:sz w:val="24"/>
          <w:szCs w:val="24"/>
        </w:rPr>
        <w:t>1.1.3. Приложение 3 к муниципальной программе</w:t>
      </w:r>
      <w:r w:rsidRPr="00D66433">
        <w:rPr>
          <w:rFonts w:ascii="Times New Roman" w:eastAsia="Calibri" w:hAnsi="Times New Roman" w:cs="Times New Roman"/>
          <w:sz w:val="24"/>
          <w:szCs w:val="24"/>
          <w:lang w:eastAsia="ru-RU"/>
        </w:rPr>
        <w:t xml:space="preserve"> </w:t>
      </w:r>
      <w:r w:rsidRPr="00D66433">
        <w:rPr>
          <w:rFonts w:ascii="Times New Roman" w:eastAsia="Calibri" w:hAnsi="Times New Roman" w:cs="Times New Roman"/>
          <w:sz w:val="24"/>
          <w:szCs w:val="24"/>
        </w:rPr>
        <w:t xml:space="preserve"> изложить в новой редакции согласно приложению 2.</w:t>
      </w:r>
    </w:p>
    <w:p w:rsidR="00D66433" w:rsidRPr="00D66433" w:rsidRDefault="00D66433" w:rsidP="004904EF">
      <w:pPr>
        <w:spacing w:after="0" w:line="228" w:lineRule="auto"/>
        <w:ind w:right="-285" w:firstLine="709"/>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2. </w:t>
      </w:r>
      <w:proofErr w:type="gramStart"/>
      <w:r w:rsidRPr="00D66433">
        <w:rPr>
          <w:rFonts w:ascii="Times New Roman" w:eastAsia="Calibri" w:hAnsi="Times New Roman" w:cs="Times New Roman"/>
          <w:sz w:val="24"/>
          <w:szCs w:val="24"/>
        </w:rPr>
        <w:t>Настоящее постановление вступает в силу со дня его обнародования на 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http://my-evp.ru в разделе Документы, подраздел  - Документы администрации города в  информационно-телекоммуникационной сети общего пользования, а также путем опубликования информационного сообщения о нем</w:t>
      </w:r>
      <w:proofErr w:type="gramEnd"/>
      <w:r w:rsidRPr="00D66433">
        <w:rPr>
          <w:rFonts w:ascii="Times New Roman" w:eastAsia="Calibri" w:hAnsi="Times New Roman" w:cs="Times New Roman"/>
          <w:sz w:val="24"/>
          <w:szCs w:val="24"/>
        </w:rPr>
        <w:t xml:space="preserve"> в печатных средствах массовой информации, утвержденных органами местного самоуправления городского округа Евпатория Республики Крым.</w:t>
      </w:r>
    </w:p>
    <w:p w:rsidR="00D66433" w:rsidRPr="00D66433" w:rsidRDefault="00D66433" w:rsidP="004904EF">
      <w:pPr>
        <w:spacing w:after="0" w:line="228" w:lineRule="auto"/>
        <w:ind w:right="-285" w:firstLine="709"/>
        <w:jc w:val="both"/>
        <w:rPr>
          <w:rFonts w:ascii="Times New Roman" w:eastAsia="Calibri" w:hAnsi="Times New Roman" w:cs="Times New Roman"/>
          <w:color w:val="000000"/>
          <w:sz w:val="24"/>
          <w:szCs w:val="24"/>
        </w:rPr>
      </w:pPr>
      <w:r w:rsidRPr="00D66433">
        <w:rPr>
          <w:rFonts w:ascii="Times New Roman" w:eastAsia="Calibri" w:hAnsi="Times New Roman" w:cs="Times New Roman"/>
          <w:color w:val="000000"/>
          <w:sz w:val="24"/>
          <w:szCs w:val="24"/>
        </w:rPr>
        <w:t xml:space="preserve">3. Контроль за исполнением настоящего постановления возложить на заместителя </w:t>
      </w:r>
      <w:proofErr w:type="gramStart"/>
      <w:r w:rsidRPr="00D66433">
        <w:rPr>
          <w:rFonts w:ascii="Times New Roman" w:eastAsia="Calibri" w:hAnsi="Times New Roman" w:cs="Times New Roman"/>
          <w:color w:val="000000"/>
          <w:sz w:val="24"/>
          <w:szCs w:val="24"/>
        </w:rPr>
        <w:t>главы администрации города Евпатории Республики</w:t>
      </w:r>
      <w:proofErr w:type="gramEnd"/>
      <w:r w:rsidRPr="00D66433">
        <w:rPr>
          <w:rFonts w:ascii="Times New Roman" w:eastAsia="Calibri" w:hAnsi="Times New Roman" w:cs="Times New Roman"/>
          <w:color w:val="000000"/>
          <w:sz w:val="24"/>
          <w:szCs w:val="24"/>
        </w:rPr>
        <w:t xml:space="preserve"> Крым, курирующего департамент муниципального контроля, потребительского рынка и  развития предпринимательства администрации города Евпатории Республики Крым.</w:t>
      </w:r>
    </w:p>
    <w:p w:rsidR="00D66433" w:rsidRPr="00D66433" w:rsidRDefault="00D66433" w:rsidP="00D66433">
      <w:pPr>
        <w:spacing w:after="0" w:line="228" w:lineRule="auto"/>
        <w:ind w:left="709" w:right="-143"/>
        <w:jc w:val="both"/>
        <w:rPr>
          <w:rFonts w:ascii="Times New Roman" w:eastAsia="Calibri" w:hAnsi="Times New Roman" w:cs="Times New Roman"/>
          <w:sz w:val="24"/>
          <w:szCs w:val="24"/>
        </w:rPr>
      </w:pPr>
    </w:p>
    <w:p w:rsidR="00D66433" w:rsidRPr="00D66433" w:rsidRDefault="00D66433" w:rsidP="00D66433">
      <w:pPr>
        <w:spacing w:after="0" w:line="228" w:lineRule="auto"/>
        <w:ind w:left="709" w:right="-143"/>
        <w:jc w:val="both"/>
        <w:rPr>
          <w:rFonts w:ascii="Times New Roman" w:eastAsia="Calibri" w:hAnsi="Times New Roman" w:cs="Times New Roman"/>
          <w:sz w:val="24"/>
          <w:szCs w:val="24"/>
        </w:rPr>
      </w:pPr>
    </w:p>
    <w:p w:rsidR="00D66433" w:rsidRPr="00D66433" w:rsidRDefault="00D66433" w:rsidP="00D66433">
      <w:pPr>
        <w:spacing w:after="0" w:line="228" w:lineRule="auto"/>
        <w:ind w:left="709" w:right="-143"/>
        <w:jc w:val="both"/>
        <w:rPr>
          <w:rFonts w:ascii="Times New Roman" w:eastAsia="Calibri" w:hAnsi="Times New Roman" w:cs="Times New Roman"/>
          <w:sz w:val="24"/>
          <w:szCs w:val="24"/>
        </w:rPr>
      </w:pPr>
    </w:p>
    <w:p w:rsidR="00D66433" w:rsidRPr="00D66433" w:rsidRDefault="00D66433" w:rsidP="00D66433">
      <w:pPr>
        <w:spacing w:after="0" w:line="228" w:lineRule="auto"/>
        <w:ind w:left="709" w:right="-143"/>
        <w:jc w:val="both"/>
        <w:rPr>
          <w:rFonts w:ascii="Times New Roman" w:eastAsia="Calibri" w:hAnsi="Times New Roman" w:cs="Times New Roman"/>
          <w:sz w:val="24"/>
          <w:szCs w:val="24"/>
        </w:rPr>
      </w:pPr>
    </w:p>
    <w:p w:rsidR="00D66433" w:rsidRPr="00D66433" w:rsidRDefault="00D66433" w:rsidP="00D66433">
      <w:pPr>
        <w:spacing w:after="0" w:line="228" w:lineRule="auto"/>
        <w:ind w:right="-143"/>
        <w:rPr>
          <w:rFonts w:ascii="Times New Roman" w:eastAsia="Calibri" w:hAnsi="Times New Roman" w:cs="Times New Roman"/>
          <w:sz w:val="28"/>
          <w:szCs w:val="28"/>
        </w:rPr>
      </w:pPr>
      <w:proofErr w:type="spellStart"/>
      <w:r w:rsidRPr="00D66433">
        <w:rPr>
          <w:rFonts w:ascii="Times New Roman" w:eastAsia="Calibri" w:hAnsi="Times New Roman" w:cs="Times New Roman"/>
          <w:sz w:val="28"/>
          <w:szCs w:val="28"/>
        </w:rPr>
        <w:t>Врио</w:t>
      </w:r>
      <w:proofErr w:type="spellEnd"/>
      <w:r w:rsidRPr="00D66433">
        <w:rPr>
          <w:rFonts w:ascii="Times New Roman" w:eastAsia="Calibri" w:hAnsi="Times New Roman" w:cs="Times New Roman"/>
          <w:sz w:val="28"/>
          <w:szCs w:val="28"/>
        </w:rPr>
        <w:t xml:space="preserve"> главы администрации города</w:t>
      </w:r>
    </w:p>
    <w:p w:rsidR="00D66433" w:rsidRPr="00D66433" w:rsidRDefault="00D66433" w:rsidP="00D66433">
      <w:pPr>
        <w:spacing w:line="228" w:lineRule="auto"/>
        <w:ind w:right="-143"/>
        <w:rPr>
          <w:rFonts w:ascii="Times New Roman" w:eastAsia="Calibri" w:hAnsi="Times New Roman" w:cs="Times New Roman"/>
          <w:sz w:val="28"/>
          <w:szCs w:val="28"/>
        </w:rPr>
      </w:pPr>
      <w:r w:rsidRPr="00D66433">
        <w:rPr>
          <w:rFonts w:ascii="Times New Roman" w:eastAsia="Calibri" w:hAnsi="Times New Roman" w:cs="Times New Roman"/>
          <w:sz w:val="28"/>
          <w:szCs w:val="28"/>
        </w:rPr>
        <w:t xml:space="preserve">Евпатории Республики Крым                          </w:t>
      </w:r>
      <w:r w:rsidR="004904EF">
        <w:rPr>
          <w:rFonts w:ascii="Times New Roman" w:eastAsia="Calibri" w:hAnsi="Times New Roman" w:cs="Times New Roman"/>
          <w:sz w:val="28"/>
          <w:szCs w:val="28"/>
        </w:rPr>
        <w:t xml:space="preserve">                            </w:t>
      </w:r>
      <w:r w:rsidRPr="00D66433">
        <w:rPr>
          <w:rFonts w:ascii="Times New Roman" w:eastAsia="Calibri" w:hAnsi="Times New Roman" w:cs="Times New Roman"/>
          <w:sz w:val="28"/>
          <w:szCs w:val="28"/>
        </w:rPr>
        <w:t xml:space="preserve"> А. А. Лоскутов</w:t>
      </w:r>
    </w:p>
    <w:p w:rsidR="00D66433" w:rsidRDefault="00D66433" w:rsidP="00A206A8">
      <w:pPr>
        <w:widowControl w:val="0"/>
        <w:autoSpaceDE w:val="0"/>
        <w:autoSpaceDN w:val="0"/>
        <w:adjustRightInd w:val="0"/>
        <w:spacing w:after="360" w:line="240" w:lineRule="auto"/>
        <w:ind w:left="-284"/>
        <w:rPr>
          <w:rFonts w:ascii="Times New Roman" w:eastAsia="Calibri" w:hAnsi="Times New Roman" w:cs="Times New Roman"/>
          <w:sz w:val="24"/>
          <w:szCs w:val="24"/>
        </w:rPr>
        <w:sectPr w:rsidR="00D66433" w:rsidSect="004904EF">
          <w:pgSz w:w="11906" w:h="16838"/>
          <w:pgMar w:top="851" w:right="1134" w:bottom="992" w:left="1701" w:header="709" w:footer="709" w:gutter="0"/>
          <w:cols w:space="708"/>
          <w:docGrid w:linePitch="360"/>
        </w:sectPr>
      </w:pPr>
      <w:r>
        <w:rPr>
          <w:rFonts w:ascii="Times New Roman" w:eastAsia="Calibri" w:hAnsi="Times New Roman" w:cs="Times New Roman"/>
          <w:sz w:val="24"/>
          <w:szCs w:val="24"/>
        </w:rPr>
        <w:br w:type="page"/>
      </w:r>
    </w:p>
    <w:p w:rsidR="00D66433" w:rsidRPr="00D66433" w:rsidRDefault="00D66433" w:rsidP="00D66433">
      <w:pPr>
        <w:spacing w:after="0" w:line="240" w:lineRule="auto"/>
        <w:ind w:left="9000" w:firstLine="1773"/>
        <w:jc w:val="both"/>
        <w:rPr>
          <w:rFonts w:ascii="Times New Roman" w:eastAsia="Calibri" w:hAnsi="Times New Roman" w:cs="Times New Roman"/>
          <w:sz w:val="20"/>
          <w:szCs w:val="20"/>
        </w:rPr>
      </w:pPr>
      <w:r w:rsidRPr="00D66433">
        <w:rPr>
          <w:rFonts w:ascii="Times New Roman" w:eastAsia="Calibri" w:hAnsi="Times New Roman" w:cs="Times New Roman"/>
          <w:sz w:val="20"/>
          <w:szCs w:val="20"/>
        </w:rPr>
        <w:t xml:space="preserve">Приложение 1 </w:t>
      </w:r>
    </w:p>
    <w:p w:rsidR="00D66433" w:rsidRPr="00D66433" w:rsidRDefault="00D66433" w:rsidP="00D66433">
      <w:pPr>
        <w:spacing w:after="0" w:line="240" w:lineRule="auto"/>
        <w:ind w:left="9000" w:firstLine="1773"/>
        <w:jc w:val="both"/>
        <w:rPr>
          <w:rFonts w:ascii="Times New Roman" w:eastAsia="Calibri" w:hAnsi="Times New Roman" w:cs="Times New Roman"/>
          <w:sz w:val="20"/>
          <w:szCs w:val="20"/>
        </w:rPr>
      </w:pPr>
      <w:r w:rsidRPr="00D66433">
        <w:rPr>
          <w:rFonts w:ascii="Times New Roman" w:eastAsia="Calibri" w:hAnsi="Times New Roman" w:cs="Times New Roman"/>
          <w:sz w:val="20"/>
          <w:szCs w:val="20"/>
        </w:rPr>
        <w:t xml:space="preserve">к постановлению администрации </w:t>
      </w:r>
    </w:p>
    <w:p w:rsidR="00D66433" w:rsidRPr="00D66433" w:rsidRDefault="00D66433" w:rsidP="00D66433">
      <w:pPr>
        <w:spacing w:after="0" w:line="240" w:lineRule="auto"/>
        <w:ind w:left="9000" w:firstLine="1773"/>
        <w:jc w:val="both"/>
        <w:rPr>
          <w:rFonts w:ascii="Times New Roman" w:eastAsia="Calibri" w:hAnsi="Times New Roman" w:cs="Times New Roman"/>
          <w:sz w:val="20"/>
          <w:szCs w:val="20"/>
        </w:rPr>
      </w:pPr>
      <w:r w:rsidRPr="00D66433">
        <w:rPr>
          <w:rFonts w:ascii="Times New Roman" w:eastAsia="Calibri" w:hAnsi="Times New Roman" w:cs="Times New Roman"/>
          <w:sz w:val="20"/>
          <w:szCs w:val="20"/>
        </w:rPr>
        <w:t>города Евпатории Республики Крым</w:t>
      </w:r>
    </w:p>
    <w:p w:rsidR="00D66433" w:rsidRPr="00D66433" w:rsidRDefault="00D66433" w:rsidP="00D66433">
      <w:pPr>
        <w:spacing w:after="0" w:line="240" w:lineRule="auto"/>
        <w:ind w:left="9000" w:firstLine="1773"/>
        <w:jc w:val="both"/>
        <w:rPr>
          <w:rFonts w:ascii="Times New Roman" w:eastAsia="Calibri" w:hAnsi="Times New Roman" w:cs="Times New Roman"/>
          <w:sz w:val="20"/>
          <w:szCs w:val="20"/>
        </w:rPr>
      </w:pPr>
      <w:r w:rsidRPr="00D66433">
        <w:rPr>
          <w:rFonts w:ascii="Times New Roman" w:eastAsia="Calibri" w:hAnsi="Times New Roman" w:cs="Times New Roman"/>
          <w:sz w:val="20"/>
          <w:szCs w:val="20"/>
        </w:rPr>
        <w:t>от__________2022  №____________</w:t>
      </w:r>
    </w:p>
    <w:p w:rsidR="00D66433" w:rsidRPr="00D66433" w:rsidRDefault="00D66433" w:rsidP="00D66433">
      <w:pPr>
        <w:spacing w:after="0" w:line="240" w:lineRule="auto"/>
        <w:ind w:left="9000" w:firstLine="1773"/>
        <w:jc w:val="both"/>
        <w:rPr>
          <w:rFonts w:ascii="Times New Roman" w:eastAsia="Calibri" w:hAnsi="Times New Roman" w:cs="Times New Roman"/>
          <w:sz w:val="20"/>
          <w:szCs w:val="20"/>
        </w:rPr>
      </w:pPr>
    </w:p>
    <w:p w:rsidR="00D66433" w:rsidRPr="00D66433" w:rsidRDefault="00D66433" w:rsidP="00D66433">
      <w:pPr>
        <w:spacing w:after="0" w:line="240" w:lineRule="auto"/>
        <w:ind w:left="9000" w:firstLine="1773"/>
        <w:jc w:val="both"/>
        <w:rPr>
          <w:rFonts w:ascii="Times New Roman" w:eastAsia="Calibri" w:hAnsi="Times New Roman" w:cs="Times New Roman"/>
          <w:sz w:val="20"/>
          <w:szCs w:val="20"/>
        </w:rPr>
      </w:pPr>
      <w:r w:rsidRPr="00D66433">
        <w:rPr>
          <w:rFonts w:ascii="Times New Roman" w:eastAsia="Calibri" w:hAnsi="Times New Roman" w:cs="Times New Roman"/>
          <w:sz w:val="20"/>
          <w:szCs w:val="20"/>
        </w:rPr>
        <w:t>Приложение 2</w:t>
      </w:r>
    </w:p>
    <w:p w:rsidR="00D66433" w:rsidRPr="00D66433" w:rsidRDefault="00D66433" w:rsidP="00D66433">
      <w:pPr>
        <w:tabs>
          <w:tab w:val="left" w:pos="10080"/>
        </w:tabs>
        <w:spacing w:after="0" w:line="240" w:lineRule="auto"/>
        <w:ind w:left="9000" w:firstLine="1773"/>
        <w:rPr>
          <w:rFonts w:ascii="Times New Roman" w:eastAsia="Calibri" w:hAnsi="Times New Roman" w:cs="Times New Roman"/>
          <w:sz w:val="20"/>
          <w:szCs w:val="20"/>
        </w:rPr>
      </w:pPr>
      <w:r w:rsidRPr="00D66433">
        <w:rPr>
          <w:rFonts w:ascii="Times New Roman" w:eastAsia="Calibri" w:hAnsi="Times New Roman" w:cs="Times New Roman"/>
          <w:sz w:val="20"/>
          <w:szCs w:val="20"/>
        </w:rPr>
        <w:t xml:space="preserve">к муниципальной программе </w:t>
      </w:r>
    </w:p>
    <w:p w:rsidR="00D66433" w:rsidRPr="00D66433" w:rsidRDefault="00D66433" w:rsidP="00D66433">
      <w:pPr>
        <w:tabs>
          <w:tab w:val="left" w:pos="10080"/>
        </w:tabs>
        <w:spacing w:after="0" w:line="240" w:lineRule="auto"/>
        <w:ind w:left="9000" w:firstLine="1773"/>
        <w:rPr>
          <w:rFonts w:ascii="Times New Roman" w:eastAsia="Calibri" w:hAnsi="Times New Roman" w:cs="Times New Roman"/>
          <w:sz w:val="20"/>
          <w:szCs w:val="20"/>
        </w:rPr>
      </w:pPr>
      <w:r w:rsidRPr="00D66433">
        <w:rPr>
          <w:rFonts w:ascii="Times New Roman" w:eastAsia="Calibri" w:hAnsi="Times New Roman" w:cs="Times New Roman"/>
          <w:sz w:val="20"/>
          <w:szCs w:val="20"/>
        </w:rPr>
        <w:t>«Развитие субъектов малого и среднего</w:t>
      </w:r>
    </w:p>
    <w:p w:rsidR="00D66433" w:rsidRPr="00D66433" w:rsidRDefault="00D66433" w:rsidP="00D66433">
      <w:pPr>
        <w:spacing w:after="0" w:line="240" w:lineRule="auto"/>
        <w:ind w:left="9000" w:firstLine="1773"/>
        <w:rPr>
          <w:rFonts w:ascii="Times New Roman" w:eastAsia="Calibri" w:hAnsi="Times New Roman" w:cs="Times New Roman"/>
          <w:sz w:val="20"/>
          <w:szCs w:val="20"/>
        </w:rPr>
      </w:pPr>
      <w:r w:rsidRPr="00D66433">
        <w:rPr>
          <w:rFonts w:ascii="Times New Roman" w:eastAsia="Calibri" w:hAnsi="Times New Roman" w:cs="Times New Roman"/>
          <w:sz w:val="20"/>
          <w:szCs w:val="20"/>
        </w:rPr>
        <w:t xml:space="preserve">предпринимательства городского округа </w:t>
      </w:r>
    </w:p>
    <w:p w:rsidR="00D66433" w:rsidRPr="00D66433" w:rsidRDefault="00D66433" w:rsidP="00D66433">
      <w:pPr>
        <w:spacing w:after="0" w:line="240" w:lineRule="auto"/>
        <w:ind w:left="9000" w:firstLine="1773"/>
        <w:rPr>
          <w:rFonts w:ascii="Times New Roman" w:eastAsia="Calibri" w:hAnsi="Times New Roman" w:cs="Times New Roman"/>
          <w:sz w:val="20"/>
          <w:szCs w:val="20"/>
        </w:rPr>
      </w:pPr>
      <w:r w:rsidRPr="00D66433">
        <w:rPr>
          <w:rFonts w:ascii="Times New Roman" w:eastAsia="Calibri" w:hAnsi="Times New Roman" w:cs="Times New Roman"/>
          <w:sz w:val="20"/>
          <w:szCs w:val="20"/>
        </w:rPr>
        <w:t>Евпатория Республики Крым»</w:t>
      </w:r>
    </w:p>
    <w:p w:rsidR="00D66433" w:rsidRPr="00D66433" w:rsidRDefault="00D66433" w:rsidP="00D66433">
      <w:pPr>
        <w:spacing w:after="0" w:line="240" w:lineRule="auto"/>
        <w:rPr>
          <w:rFonts w:ascii="Times New Roman" w:eastAsia="Calibri" w:hAnsi="Times New Roman" w:cs="Times New Roman"/>
          <w:sz w:val="24"/>
          <w:szCs w:val="24"/>
        </w:rPr>
      </w:pPr>
    </w:p>
    <w:p w:rsidR="00D66433" w:rsidRPr="00D66433" w:rsidRDefault="00D66433" w:rsidP="00D66433">
      <w:pPr>
        <w:spacing w:after="0" w:line="240" w:lineRule="auto"/>
        <w:jc w:val="center"/>
        <w:rPr>
          <w:rFonts w:ascii="Times New Roman" w:eastAsia="Calibri" w:hAnsi="Times New Roman" w:cs="Times New Roman"/>
          <w:b/>
          <w:sz w:val="24"/>
          <w:szCs w:val="24"/>
        </w:rPr>
      </w:pPr>
    </w:p>
    <w:p w:rsidR="00D66433" w:rsidRPr="00D66433" w:rsidRDefault="00D66433" w:rsidP="00D66433">
      <w:pPr>
        <w:spacing w:after="0" w:line="240" w:lineRule="auto"/>
        <w:jc w:val="center"/>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Перечень </w:t>
      </w:r>
      <w:r w:rsidRPr="00D66433">
        <w:rPr>
          <w:rFonts w:ascii="Times New Roman" w:eastAsia="Calibri" w:hAnsi="Times New Roman" w:cs="Times New Roman"/>
          <w:b/>
          <w:iCs/>
          <w:sz w:val="24"/>
          <w:szCs w:val="24"/>
        </w:rPr>
        <w:t xml:space="preserve">основных </w:t>
      </w:r>
      <w:r w:rsidRPr="00D66433">
        <w:rPr>
          <w:rFonts w:ascii="Times New Roman" w:eastAsia="Calibri" w:hAnsi="Times New Roman" w:cs="Times New Roman"/>
          <w:b/>
          <w:sz w:val="24"/>
          <w:szCs w:val="24"/>
        </w:rPr>
        <w:t>мероприятий муниципальной программы</w:t>
      </w:r>
    </w:p>
    <w:p w:rsidR="00D66433" w:rsidRPr="00D66433" w:rsidRDefault="00D66433" w:rsidP="00D66433">
      <w:pPr>
        <w:spacing w:after="0" w:line="240" w:lineRule="auto"/>
        <w:jc w:val="center"/>
        <w:rPr>
          <w:rFonts w:ascii="Times New Roman" w:eastAsia="Calibri" w:hAnsi="Times New Roman" w:cs="Times New Roman"/>
          <w:b/>
        </w:rPr>
      </w:pPr>
      <w:r w:rsidRPr="00D66433">
        <w:rPr>
          <w:rFonts w:ascii="Times New Roman" w:eastAsia="Calibri" w:hAnsi="Times New Roman" w:cs="Times New Roman"/>
          <w:b/>
          <w:sz w:val="24"/>
          <w:szCs w:val="24"/>
        </w:rPr>
        <w:t>«Развитие субъектов малого и среднего предпринимательства городского округа Евпатория Республики Крым</w:t>
      </w:r>
      <w:r w:rsidRPr="00D66433">
        <w:rPr>
          <w:rFonts w:ascii="Times New Roman" w:eastAsia="Calibri" w:hAnsi="Times New Roman" w:cs="Times New Roman"/>
          <w:b/>
        </w:rPr>
        <w:t>»</w:t>
      </w:r>
    </w:p>
    <w:p w:rsidR="00D66433" w:rsidRPr="00D66433" w:rsidRDefault="00D66433" w:rsidP="00D66433">
      <w:pPr>
        <w:spacing w:after="0" w:line="240" w:lineRule="auto"/>
        <w:jc w:val="center"/>
        <w:rPr>
          <w:rFonts w:ascii="Times New Roman" w:eastAsia="Calibri" w:hAnsi="Times New Roman" w:cs="Times New Roman"/>
          <w:b/>
          <w:sz w:val="24"/>
          <w:szCs w:val="24"/>
        </w:rPr>
      </w:pPr>
    </w:p>
    <w:tbl>
      <w:tblPr>
        <w:tblW w:w="14509"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58"/>
        <w:gridCol w:w="3978"/>
        <w:gridCol w:w="1701"/>
        <w:gridCol w:w="992"/>
        <w:gridCol w:w="943"/>
        <w:gridCol w:w="3168"/>
        <w:gridCol w:w="3169"/>
      </w:tblGrid>
      <w:tr w:rsidR="00D66433" w:rsidRPr="00D66433" w:rsidTr="00C13582">
        <w:tc>
          <w:tcPr>
            <w:tcW w:w="558" w:type="dxa"/>
            <w:vMerge w:val="restart"/>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rPr>
                <w:rFonts w:ascii="Times New Roman" w:eastAsia="Calibri" w:hAnsi="Times New Roman" w:cs="Times New Roman"/>
                <w:sz w:val="24"/>
                <w:szCs w:val="24"/>
              </w:rPr>
            </w:pPr>
            <w:proofErr w:type="gramStart"/>
            <w:r w:rsidRPr="00D66433">
              <w:rPr>
                <w:rFonts w:ascii="Times New Roman" w:eastAsia="Calibri" w:hAnsi="Times New Roman" w:cs="Times New Roman"/>
                <w:sz w:val="24"/>
                <w:szCs w:val="24"/>
              </w:rPr>
              <w:t>п</w:t>
            </w:r>
            <w:proofErr w:type="gramEnd"/>
            <w:r w:rsidRPr="00D66433">
              <w:rPr>
                <w:rFonts w:ascii="Times New Roman" w:eastAsia="Calibri" w:hAnsi="Times New Roman" w:cs="Times New Roman"/>
                <w:sz w:val="24"/>
                <w:szCs w:val="24"/>
              </w:rPr>
              <w:t>/п</w:t>
            </w:r>
          </w:p>
        </w:tc>
        <w:tc>
          <w:tcPr>
            <w:tcW w:w="3978" w:type="dxa"/>
            <w:vMerge w:val="restart"/>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Наименование</w:t>
            </w:r>
          </w:p>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основного мероприятия</w:t>
            </w:r>
          </w:p>
        </w:tc>
        <w:tc>
          <w:tcPr>
            <w:tcW w:w="1701" w:type="dxa"/>
            <w:vMerge w:val="restart"/>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Ответственный исполнитель</w:t>
            </w:r>
          </w:p>
        </w:tc>
        <w:tc>
          <w:tcPr>
            <w:tcW w:w="1935" w:type="dxa"/>
            <w:gridSpan w:val="2"/>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Срок реализации</w:t>
            </w:r>
          </w:p>
        </w:tc>
        <w:tc>
          <w:tcPr>
            <w:tcW w:w="3168" w:type="dxa"/>
            <w:vMerge w:val="restart"/>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Ожидаемый результат</w:t>
            </w:r>
          </w:p>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(краткое описание)</w:t>
            </w:r>
          </w:p>
        </w:tc>
        <w:tc>
          <w:tcPr>
            <w:tcW w:w="3169" w:type="dxa"/>
            <w:vMerge w:val="restart"/>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Последствия не реализации мероприятий</w:t>
            </w:r>
          </w:p>
        </w:tc>
      </w:tr>
      <w:tr w:rsidR="00D66433" w:rsidRPr="00D66433" w:rsidTr="00C13582">
        <w:tc>
          <w:tcPr>
            <w:tcW w:w="558" w:type="dxa"/>
            <w:vMerge/>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p>
        </w:tc>
        <w:tc>
          <w:tcPr>
            <w:tcW w:w="3978" w:type="dxa"/>
            <w:vMerge/>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p>
        </w:tc>
        <w:tc>
          <w:tcPr>
            <w:tcW w:w="1701" w:type="dxa"/>
            <w:vMerge/>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p>
        </w:tc>
        <w:tc>
          <w:tcPr>
            <w:tcW w:w="992"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начало </w:t>
            </w:r>
          </w:p>
        </w:tc>
        <w:tc>
          <w:tcPr>
            <w:tcW w:w="943"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окончание</w:t>
            </w:r>
          </w:p>
        </w:tc>
        <w:tc>
          <w:tcPr>
            <w:tcW w:w="3168" w:type="dxa"/>
            <w:vMerge/>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p>
        </w:tc>
        <w:tc>
          <w:tcPr>
            <w:tcW w:w="3169" w:type="dxa"/>
            <w:vMerge/>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p>
        </w:tc>
      </w:tr>
      <w:tr w:rsidR="00D66433" w:rsidRPr="00D66433" w:rsidTr="00C13582">
        <w:tc>
          <w:tcPr>
            <w:tcW w:w="558"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1</w:t>
            </w:r>
          </w:p>
        </w:tc>
        <w:tc>
          <w:tcPr>
            <w:tcW w:w="3978"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w:t>
            </w:r>
          </w:p>
        </w:tc>
        <w:tc>
          <w:tcPr>
            <w:tcW w:w="1701"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3</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4</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5</w:t>
            </w:r>
          </w:p>
        </w:tc>
        <w:tc>
          <w:tcPr>
            <w:tcW w:w="3168"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6</w:t>
            </w:r>
          </w:p>
        </w:tc>
        <w:tc>
          <w:tcPr>
            <w:tcW w:w="3169"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7</w:t>
            </w:r>
          </w:p>
        </w:tc>
      </w:tr>
      <w:tr w:rsidR="00D66433" w:rsidRPr="00D66433" w:rsidTr="00C13582">
        <w:trPr>
          <w:trHeight w:val="265"/>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1.</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Формирование стимулирующих условий для развития субъектов малого и среднего предпринимательства</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ДМК </w:t>
            </w:r>
            <w:proofErr w:type="spellStart"/>
            <w:r w:rsidRPr="00D66433">
              <w:rPr>
                <w:rFonts w:ascii="Times New Roman" w:eastAsia="Calibri" w:hAnsi="Times New Roman" w:cs="Times New Roman"/>
                <w:b/>
                <w:sz w:val="24"/>
                <w:szCs w:val="24"/>
              </w:rPr>
              <w:t>ПРиРП</w:t>
            </w:r>
            <w:proofErr w:type="spellEnd"/>
            <w:r w:rsidRPr="00D66433">
              <w:rPr>
                <w:rFonts w:ascii="Times New Roman" w:eastAsia="Calibri" w:hAnsi="Times New Roman" w:cs="Times New Roman"/>
                <w:b/>
                <w:sz w:val="24"/>
                <w:szCs w:val="24"/>
              </w:rPr>
              <w:t>,</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участники:</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МАУ «</w:t>
            </w:r>
            <w:proofErr w:type="spellStart"/>
            <w:r w:rsidRPr="00D66433">
              <w:rPr>
                <w:rFonts w:ascii="Times New Roman" w:eastAsia="Calibri" w:hAnsi="Times New Roman" w:cs="Times New Roman"/>
                <w:b/>
                <w:sz w:val="24"/>
                <w:szCs w:val="24"/>
              </w:rPr>
              <w:t>ЦПиРП</w:t>
            </w:r>
            <w:proofErr w:type="spellEnd"/>
            <w:r w:rsidRPr="00D66433">
              <w:rPr>
                <w:rFonts w:ascii="Times New Roman" w:eastAsia="Calibri" w:hAnsi="Times New Roman" w:cs="Times New Roman"/>
                <w:b/>
                <w:sz w:val="24"/>
                <w:szCs w:val="24"/>
              </w:rPr>
              <w:t>»</w:t>
            </w:r>
          </w:p>
          <w:p w:rsidR="00D66433" w:rsidRPr="00D66433" w:rsidRDefault="00D66433" w:rsidP="00D66433">
            <w:pPr>
              <w:spacing w:after="0" w:line="240" w:lineRule="auto"/>
              <w:jc w:val="both"/>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ОС </w:t>
            </w:r>
            <w:proofErr w:type="gramStart"/>
            <w:r w:rsidRPr="00D66433">
              <w:rPr>
                <w:rFonts w:ascii="Times New Roman" w:eastAsia="Calibri" w:hAnsi="Times New Roman" w:cs="Times New Roman"/>
                <w:b/>
                <w:sz w:val="24"/>
                <w:szCs w:val="24"/>
              </w:rPr>
              <w:t>при</w:t>
            </w:r>
            <w:proofErr w:type="gramEnd"/>
            <w:r w:rsidRPr="00D66433">
              <w:rPr>
                <w:rFonts w:ascii="Times New Roman" w:eastAsia="Calibri" w:hAnsi="Times New Roman" w:cs="Times New Roman"/>
                <w:b/>
                <w:sz w:val="24"/>
                <w:szCs w:val="24"/>
              </w:rPr>
              <w:t xml:space="preserve"> </w:t>
            </w:r>
          </w:p>
          <w:p w:rsidR="00D66433" w:rsidRPr="00D66433" w:rsidRDefault="00D66433" w:rsidP="00D66433">
            <w:pPr>
              <w:spacing w:after="0" w:line="240" w:lineRule="auto"/>
              <w:jc w:val="both"/>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ДМК </w:t>
            </w:r>
            <w:proofErr w:type="spellStart"/>
            <w:r w:rsidRPr="00D66433">
              <w:rPr>
                <w:rFonts w:ascii="Times New Roman" w:eastAsia="Calibri" w:hAnsi="Times New Roman" w:cs="Times New Roman"/>
                <w:b/>
                <w:sz w:val="24"/>
                <w:szCs w:val="24"/>
              </w:rPr>
              <w:t>ПРиРП</w:t>
            </w:r>
            <w:proofErr w:type="spellEnd"/>
            <w:r w:rsidRPr="00D66433">
              <w:rPr>
                <w:rFonts w:ascii="Times New Roman" w:eastAsia="Calibri" w:hAnsi="Times New Roman" w:cs="Times New Roman"/>
                <w:b/>
                <w:sz w:val="24"/>
                <w:szCs w:val="24"/>
              </w:rPr>
              <w:t xml:space="preserve">, </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общественные организации предпринимателей </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(с согласия)</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b/>
                <w:sz w:val="24"/>
                <w:szCs w:val="24"/>
              </w:rPr>
            </w:pPr>
            <w:r w:rsidRPr="00D66433">
              <w:rPr>
                <w:rFonts w:ascii="Times New Roman" w:eastAsia="Calibri" w:hAnsi="Times New Roman" w:cs="Times New Roman"/>
                <w:b/>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b/>
                <w:sz w:val="24"/>
                <w:szCs w:val="24"/>
              </w:rPr>
            </w:pPr>
            <w:r w:rsidRPr="00D66433">
              <w:rPr>
                <w:rFonts w:ascii="Times New Roman" w:eastAsia="Calibri" w:hAnsi="Times New Roman" w:cs="Times New Roman"/>
                <w:b/>
                <w:sz w:val="24"/>
                <w:szCs w:val="24"/>
              </w:rPr>
              <w:t>2024</w:t>
            </w:r>
          </w:p>
        </w:tc>
        <w:tc>
          <w:tcPr>
            <w:tcW w:w="316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Совершенствование правового поля сферы предпринимательства;</w:t>
            </w:r>
            <w:r w:rsidRPr="00D66433">
              <w:rPr>
                <w:rFonts w:ascii="Calibri" w:eastAsia="Calibri" w:hAnsi="Calibri" w:cs="Times New Roman"/>
                <w:b/>
              </w:rPr>
              <w:t xml:space="preserve"> </w:t>
            </w:r>
            <w:r w:rsidRPr="00D66433">
              <w:rPr>
                <w:rFonts w:ascii="Times New Roman" w:eastAsia="Calibri" w:hAnsi="Times New Roman" w:cs="Times New Roman"/>
                <w:b/>
                <w:sz w:val="24"/>
                <w:szCs w:val="24"/>
              </w:rPr>
              <w:t>создание условий для свободного устойчивого развития субъектов МСП;</w:t>
            </w:r>
            <w:r w:rsidRPr="00D66433">
              <w:rPr>
                <w:rFonts w:ascii="Calibri" w:eastAsia="Calibri" w:hAnsi="Calibri" w:cs="Times New Roman"/>
                <w:b/>
              </w:rPr>
              <w:t xml:space="preserve"> </w:t>
            </w:r>
            <w:r w:rsidRPr="00D66433">
              <w:rPr>
                <w:rFonts w:ascii="Times New Roman" w:eastAsia="Calibri" w:hAnsi="Times New Roman" w:cs="Times New Roman"/>
                <w:b/>
                <w:sz w:val="24"/>
                <w:szCs w:val="24"/>
              </w:rPr>
              <w:t>выявление проблем развития предпринимательства и выработки путей их решения; участие предпринимательского сообщества в реализации государственной политики в области развития МСП, развития  здоровой конкуренции и гражданского общества</w:t>
            </w:r>
          </w:p>
        </w:tc>
        <w:tc>
          <w:tcPr>
            <w:tcW w:w="3169"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Не будут созданы правовые, экономические и организационные условия для устойчивого развития субъектов МСП; принятие НПА без учета мнения предпринимательских сообществ;</w:t>
            </w:r>
            <w:r w:rsidRPr="00D66433">
              <w:rPr>
                <w:rFonts w:ascii="Calibri" w:eastAsia="Calibri" w:hAnsi="Calibri" w:cs="Times New Roman"/>
                <w:b/>
              </w:rPr>
              <w:t xml:space="preserve"> </w:t>
            </w:r>
            <w:r w:rsidRPr="00D66433">
              <w:rPr>
                <w:rFonts w:ascii="Times New Roman" w:eastAsia="Calibri" w:hAnsi="Times New Roman" w:cs="Times New Roman"/>
                <w:b/>
                <w:sz w:val="24"/>
                <w:szCs w:val="24"/>
              </w:rPr>
              <w:t>проблемные вопросы развития субъектов МСП не будут решены;</w:t>
            </w:r>
            <w:r w:rsidRPr="00D66433">
              <w:rPr>
                <w:rFonts w:ascii="Calibri" w:eastAsia="Calibri" w:hAnsi="Calibri" w:cs="Times New Roman"/>
                <w:b/>
              </w:rPr>
              <w:t xml:space="preserve"> </w:t>
            </w:r>
            <w:r w:rsidRPr="00D66433">
              <w:rPr>
                <w:rFonts w:ascii="Times New Roman" w:eastAsia="Calibri" w:hAnsi="Times New Roman" w:cs="Times New Roman"/>
                <w:b/>
                <w:sz w:val="24"/>
                <w:szCs w:val="24"/>
              </w:rPr>
              <w:t>отсутствие взаимодействия власти и бизнеса в реализации первоочередных мероприятий по обеспечению устойчивого развития экономики и социальной стабильности городского округа</w:t>
            </w:r>
          </w:p>
        </w:tc>
      </w:tr>
      <w:tr w:rsidR="00D66433" w:rsidRPr="00D66433" w:rsidTr="00C13582">
        <w:trPr>
          <w:trHeight w:val="265"/>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1.1.</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Анализ нормативных правовых актов, регулирующих предпринимательскую деятельность, для подготовки предложений по устранению правовых коллизий</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ДМК </w:t>
            </w:r>
            <w:proofErr w:type="spellStart"/>
            <w:r w:rsidRPr="00D66433">
              <w:rPr>
                <w:rFonts w:ascii="Times New Roman" w:eastAsia="Calibri" w:hAnsi="Times New Roman" w:cs="Times New Roman"/>
                <w:sz w:val="24"/>
                <w:szCs w:val="24"/>
              </w:rPr>
              <w:t>ПРиРП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участники: </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МАУ «</w:t>
            </w:r>
            <w:proofErr w:type="spellStart"/>
            <w:r w:rsidRPr="00D66433">
              <w:rPr>
                <w:rFonts w:ascii="Times New Roman" w:eastAsia="Calibri" w:hAnsi="Times New Roman" w:cs="Times New Roman"/>
                <w:sz w:val="24"/>
                <w:szCs w:val="24"/>
              </w:rPr>
              <w:t>ЦПиРП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ind w:right="-57"/>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ОС при </w:t>
            </w:r>
            <w:proofErr w:type="spellStart"/>
            <w:r w:rsidRPr="00D66433">
              <w:rPr>
                <w:rFonts w:ascii="Times New Roman" w:eastAsia="Calibri" w:hAnsi="Times New Roman" w:cs="Times New Roman"/>
                <w:sz w:val="24"/>
                <w:szCs w:val="24"/>
              </w:rPr>
              <w:t>ДМКПРиРП</w:t>
            </w:r>
            <w:proofErr w:type="spellEnd"/>
            <w:r w:rsidRPr="00D66433">
              <w:rPr>
                <w:rFonts w:ascii="Times New Roman" w:eastAsia="Calibri" w:hAnsi="Times New Roman" w:cs="Times New Roman"/>
                <w:sz w:val="24"/>
                <w:szCs w:val="24"/>
              </w:rPr>
              <w:t xml:space="preserve">, общественные организации предпринимателей </w:t>
            </w:r>
          </w:p>
          <w:p w:rsidR="00D66433" w:rsidRPr="00D66433" w:rsidRDefault="00D66433" w:rsidP="00D66433">
            <w:pPr>
              <w:widowControl w:val="0"/>
              <w:spacing w:after="0" w:line="240" w:lineRule="auto"/>
              <w:ind w:right="-57"/>
              <w:rPr>
                <w:rFonts w:ascii="Times New Roman" w:eastAsia="Calibri" w:hAnsi="Times New Roman" w:cs="Times New Roman"/>
                <w:sz w:val="24"/>
                <w:szCs w:val="24"/>
              </w:rPr>
            </w:pPr>
            <w:r w:rsidRPr="00D66433">
              <w:rPr>
                <w:rFonts w:ascii="Times New Roman" w:eastAsia="Calibri" w:hAnsi="Times New Roman" w:cs="Times New Roman"/>
                <w:sz w:val="24"/>
                <w:szCs w:val="24"/>
              </w:rPr>
              <w:t>(с согласия)</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w:t>
            </w:r>
          </w:p>
        </w:tc>
        <w:tc>
          <w:tcPr>
            <w:tcW w:w="316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Совершенствование правового поля сферы предпринимательства</w:t>
            </w:r>
          </w:p>
          <w:p w:rsidR="00D66433" w:rsidRPr="00D66433" w:rsidRDefault="00D66433" w:rsidP="00D66433">
            <w:pPr>
              <w:widowControl w:val="0"/>
              <w:spacing w:after="0" w:line="240" w:lineRule="auto"/>
              <w:rPr>
                <w:rFonts w:ascii="Times New Roman" w:eastAsia="Calibri" w:hAnsi="Times New Roman" w:cs="Times New Roman"/>
                <w:sz w:val="24"/>
                <w:szCs w:val="24"/>
              </w:rPr>
            </w:pPr>
          </w:p>
        </w:tc>
        <w:tc>
          <w:tcPr>
            <w:tcW w:w="3169"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Не будут созданы правовые, экономические и организационные условия для устойчивого развития субъектов МСП </w:t>
            </w:r>
          </w:p>
          <w:p w:rsidR="00D66433" w:rsidRPr="00D66433" w:rsidRDefault="00D66433" w:rsidP="00D66433">
            <w:pPr>
              <w:widowControl w:val="0"/>
              <w:spacing w:after="0" w:line="240" w:lineRule="auto"/>
              <w:rPr>
                <w:rFonts w:ascii="Times New Roman" w:eastAsia="Calibri" w:hAnsi="Times New Roman" w:cs="Times New Roman"/>
                <w:sz w:val="24"/>
                <w:szCs w:val="24"/>
              </w:rPr>
            </w:pPr>
          </w:p>
        </w:tc>
      </w:tr>
      <w:tr w:rsidR="00D66433" w:rsidRPr="00D66433" w:rsidTr="00C13582">
        <w:trPr>
          <w:trHeight w:val="265"/>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1.2.</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Участие в обсуждении проектов нормативных правовых актов, регулирующих предпринимательскую деятельность и выработка к ним предложений</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ДМК </w:t>
            </w:r>
            <w:proofErr w:type="spellStart"/>
            <w:r w:rsidRPr="00D66433">
              <w:rPr>
                <w:rFonts w:ascii="Times New Roman" w:eastAsia="Calibri" w:hAnsi="Times New Roman" w:cs="Times New Roman"/>
                <w:sz w:val="24"/>
                <w:szCs w:val="24"/>
              </w:rPr>
              <w:t>ПРиРП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участники: </w:t>
            </w:r>
            <w:proofErr w:type="spellStart"/>
            <w:r w:rsidRPr="00D66433">
              <w:rPr>
                <w:rFonts w:ascii="Times New Roman" w:eastAsia="Calibri" w:hAnsi="Times New Roman" w:cs="Times New Roman"/>
                <w:sz w:val="24"/>
                <w:szCs w:val="24"/>
              </w:rPr>
              <w:t>МА</w:t>
            </w:r>
            <w:proofErr w:type="gramStart"/>
            <w:r w:rsidRPr="00D66433">
              <w:rPr>
                <w:rFonts w:ascii="Times New Roman" w:eastAsia="Calibri" w:hAnsi="Times New Roman" w:cs="Times New Roman"/>
                <w:sz w:val="24"/>
                <w:szCs w:val="24"/>
              </w:rPr>
              <w:t>У«</w:t>
            </w:r>
            <w:proofErr w:type="gramEnd"/>
            <w:r w:rsidRPr="00D66433">
              <w:rPr>
                <w:rFonts w:ascii="Times New Roman" w:eastAsia="Calibri" w:hAnsi="Times New Roman" w:cs="Times New Roman"/>
                <w:sz w:val="24"/>
                <w:szCs w:val="24"/>
              </w:rPr>
              <w:t>ЦПиРП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ind w:right="-57"/>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ОС при </w:t>
            </w:r>
            <w:proofErr w:type="spellStart"/>
            <w:r w:rsidRPr="00D66433">
              <w:rPr>
                <w:rFonts w:ascii="Times New Roman" w:eastAsia="Calibri" w:hAnsi="Times New Roman" w:cs="Times New Roman"/>
                <w:sz w:val="24"/>
                <w:szCs w:val="24"/>
              </w:rPr>
              <w:t>ДМКПРиРП</w:t>
            </w:r>
            <w:proofErr w:type="spellEnd"/>
            <w:r w:rsidRPr="00D66433">
              <w:rPr>
                <w:rFonts w:ascii="Times New Roman" w:eastAsia="Calibri" w:hAnsi="Times New Roman" w:cs="Times New Roman"/>
                <w:sz w:val="24"/>
                <w:szCs w:val="24"/>
              </w:rPr>
              <w:t>, общественные организации предпринимателей (с согласия)</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w:t>
            </w:r>
          </w:p>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по мере </w:t>
            </w:r>
            <w:proofErr w:type="spellStart"/>
            <w:proofErr w:type="gramStart"/>
            <w:r w:rsidRPr="00D66433">
              <w:rPr>
                <w:rFonts w:ascii="Times New Roman" w:eastAsia="Calibri" w:hAnsi="Times New Roman" w:cs="Times New Roman"/>
                <w:sz w:val="24"/>
                <w:szCs w:val="24"/>
              </w:rPr>
              <w:t>разра-ботки</w:t>
            </w:r>
            <w:proofErr w:type="spellEnd"/>
            <w:proofErr w:type="gramEnd"/>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w:t>
            </w:r>
          </w:p>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по мере </w:t>
            </w:r>
            <w:proofErr w:type="spellStart"/>
            <w:proofErr w:type="gramStart"/>
            <w:r w:rsidRPr="00D66433">
              <w:rPr>
                <w:rFonts w:ascii="Times New Roman" w:eastAsia="Calibri" w:hAnsi="Times New Roman" w:cs="Times New Roman"/>
                <w:sz w:val="24"/>
                <w:szCs w:val="24"/>
              </w:rPr>
              <w:t>разра-ботки</w:t>
            </w:r>
            <w:proofErr w:type="spellEnd"/>
            <w:proofErr w:type="gramEnd"/>
          </w:p>
        </w:tc>
        <w:tc>
          <w:tcPr>
            <w:tcW w:w="316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Создание условий для свободного устойчивого развития субъектов МСП</w:t>
            </w:r>
          </w:p>
        </w:tc>
        <w:tc>
          <w:tcPr>
            <w:tcW w:w="3169"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Принятие НПА без учета мнения предпринимательских сообществ</w:t>
            </w:r>
          </w:p>
        </w:tc>
      </w:tr>
      <w:tr w:rsidR="00D66433" w:rsidRPr="00D66433" w:rsidTr="00C13582">
        <w:trPr>
          <w:trHeight w:val="265"/>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1.3.</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Проведение социологических опросов субъектов малого и среднего предпринимательства в городском округе, с целью выявления проблем развития предпринимательства</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ДМК </w:t>
            </w:r>
            <w:proofErr w:type="spellStart"/>
            <w:r w:rsidRPr="00D66433">
              <w:rPr>
                <w:rFonts w:ascii="Times New Roman" w:eastAsia="Calibri" w:hAnsi="Times New Roman" w:cs="Times New Roman"/>
                <w:sz w:val="24"/>
                <w:szCs w:val="24"/>
              </w:rPr>
              <w:t>ПРиРП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участники: </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МАУ «</w:t>
            </w:r>
            <w:proofErr w:type="spellStart"/>
            <w:r w:rsidRPr="00D66433">
              <w:rPr>
                <w:rFonts w:ascii="Times New Roman" w:eastAsia="Calibri" w:hAnsi="Times New Roman" w:cs="Times New Roman"/>
                <w:sz w:val="24"/>
                <w:szCs w:val="24"/>
              </w:rPr>
              <w:t>ЦПиРП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ind w:right="-57"/>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ОС при </w:t>
            </w:r>
            <w:proofErr w:type="spellStart"/>
            <w:r w:rsidRPr="00D66433">
              <w:rPr>
                <w:rFonts w:ascii="Times New Roman" w:eastAsia="Calibri" w:hAnsi="Times New Roman" w:cs="Times New Roman"/>
                <w:sz w:val="24"/>
                <w:szCs w:val="24"/>
              </w:rPr>
              <w:t>ДМКПРиРП</w:t>
            </w:r>
            <w:proofErr w:type="spellEnd"/>
            <w:r w:rsidRPr="00D66433">
              <w:rPr>
                <w:rFonts w:ascii="Times New Roman" w:eastAsia="Calibri" w:hAnsi="Times New Roman" w:cs="Times New Roman"/>
                <w:sz w:val="24"/>
                <w:szCs w:val="24"/>
              </w:rPr>
              <w:t>, общественные организации предпринимателей (с согласия)</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w:t>
            </w:r>
          </w:p>
        </w:tc>
        <w:tc>
          <w:tcPr>
            <w:tcW w:w="316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Выявление проблем развития предпринимательства и выработки путей их решения</w:t>
            </w:r>
          </w:p>
        </w:tc>
        <w:tc>
          <w:tcPr>
            <w:tcW w:w="3169"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Проблемные вопросы развития субъектов МСП не будут решены</w:t>
            </w:r>
          </w:p>
        </w:tc>
      </w:tr>
      <w:tr w:rsidR="00D66433" w:rsidRPr="00D66433" w:rsidTr="00C13582">
        <w:trPr>
          <w:trHeight w:val="265"/>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1.4.</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Организация деятельности общественного совета </w:t>
            </w:r>
            <w:proofErr w:type="gramStart"/>
            <w:r w:rsidRPr="00D66433">
              <w:rPr>
                <w:rFonts w:ascii="Times New Roman" w:eastAsia="Calibri" w:hAnsi="Times New Roman" w:cs="Times New Roman"/>
                <w:sz w:val="24"/>
                <w:szCs w:val="24"/>
              </w:rPr>
              <w:t>при</w:t>
            </w:r>
            <w:proofErr w:type="gramEnd"/>
            <w:r w:rsidRPr="00D66433">
              <w:rPr>
                <w:rFonts w:ascii="Times New Roman" w:eastAsia="Calibri" w:hAnsi="Times New Roman" w:cs="Times New Roman"/>
                <w:sz w:val="24"/>
                <w:szCs w:val="24"/>
              </w:rPr>
              <w:t xml:space="preserve"> </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ДМК </w:t>
            </w:r>
            <w:proofErr w:type="spellStart"/>
            <w:r w:rsidRPr="00D66433">
              <w:rPr>
                <w:rFonts w:ascii="Times New Roman" w:eastAsia="Calibri" w:hAnsi="Times New Roman" w:cs="Times New Roman"/>
                <w:sz w:val="24"/>
                <w:szCs w:val="24"/>
              </w:rPr>
              <w:t>ПРиРП</w:t>
            </w:r>
            <w:proofErr w:type="spellEnd"/>
            <w:r w:rsidRPr="00D66433">
              <w:rPr>
                <w:rFonts w:ascii="Times New Roman" w:eastAsia="Calibri" w:hAnsi="Times New Roman" w:cs="Times New Roman"/>
                <w:sz w:val="24"/>
                <w:szCs w:val="24"/>
              </w:rPr>
              <w:t xml:space="preserve"> администрации города Евпатории</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ДМК </w:t>
            </w:r>
            <w:proofErr w:type="spellStart"/>
            <w:r w:rsidRPr="00D66433">
              <w:rPr>
                <w:rFonts w:ascii="Times New Roman" w:eastAsia="Calibri" w:hAnsi="Times New Roman" w:cs="Times New Roman"/>
                <w:sz w:val="24"/>
                <w:szCs w:val="24"/>
              </w:rPr>
              <w:t>ПРиРП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участники:</w:t>
            </w:r>
          </w:p>
          <w:p w:rsidR="00D66433" w:rsidRPr="00D66433" w:rsidRDefault="00D66433" w:rsidP="00D66433">
            <w:pPr>
              <w:widowControl w:val="0"/>
              <w:spacing w:after="0" w:line="240" w:lineRule="auto"/>
              <w:ind w:right="-57"/>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ОС при </w:t>
            </w:r>
            <w:proofErr w:type="spellStart"/>
            <w:r w:rsidRPr="00D66433">
              <w:rPr>
                <w:rFonts w:ascii="Times New Roman" w:eastAsia="Calibri" w:hAnsi="Times New Roman" w:cs="Times New Roman"/>
                <w:sz w:val="24"/>
                <w:szCs w:val="24"/>
              </w:rPr>
              <w:t>ДМКПРиРП</w:t>
            </w:r>
            <w:proofErr w:type="spellEnd"/>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w:t>
            </w:r>
          </w:p>
        </w:tc>
        <w:tc>
          <w:tcPr>
            <w:tcW w:w="316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Участие предпринимательского сообщества в реализации государственной политики в области развития МСП, развития  здоровой конкуренции и гражданского общества</w:t>
            </w:r>
          </w:p>
        </w:tc>
        <w:tc>
          <w:tcPr>
            <w:tcW w:w="3169"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Отсутствие взаимодействия власти и бизнеса в реализации первоочередных мероприятий по обеспечению устойчивого развития экономики и социальной стабильности городского округа</w:t>
            </w:r>
          </w:p>
        </w:tc>
      </w:tr>
      <w:tr w:rsidR="00D66433" w:rsidRPr="00D66433" w:rsidTr="00C13582">
        <w:trPr>
          <w:trHeight w:val="557"/>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2.</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Поддержка и развитие малого и среднего предпринимательства,  в приоритетных и социальных сферах </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ДМК </w:t>
            </w:r>
            <w:proofErr w:type="spellStart"/>
            <w:r w:rsidRPr="00D66433">
              <w:rPr>
                <w:rFonts w:ascii="Times New Roman" w:eastAsia="Calibri" w:hAnsi="Times New Roman" w:cs="Times New Roman"/>
                <w:b/>
                <w:sz w:val="24"/>
                <w:szCs w:val="24"/>
              </w:rPr>
              <w:t>ПРиРП</w:t>
            </w:r>
            <w:proofErr w:type="spellEnd"/>
            <w:r w:rsidRPr="00D66433">
              <w:rPr>
                <w:rFonts w:ascii="Times New Roman" w:eastAsia="Calibri" w:hAnsi="Times New Roman" w:cs="Times New Roman"/>
                <w:b/>
                <w:sz w:val="24"/>
                <w:szCs w:val="24"/>
              </w:rPr>
              <w:t>,</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соисполнитель:</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ДИЗО,</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участники:</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МАУ «</w:t>
            </w:r>
            <w:proofErr w:type="spellStart"/>
            <w:r w:rsidRPr="00D66433">
              <w:rPr>
                <w:rFonts w:ascii="Times New Roman" w:eastAsia="Calibri" w:hAnsi="Times New Roman" w:cs="Times New Roman"/>
                <w:b/>
                <w:sz w:val="24"/>
                <w:szCs w:val="24"/>
              </w:rPr>
              <w:t>ЦПиРП</w:t>
            </w:r>
            <w:proofErr w:type="spellEnd"/>
            <w:r w:rsidRPr="00D66433">
              <w:rPr>
                <w:rFonts w:ascii="Times New Roman" w:eastAsia="Calibri" w:hAnsi="Times New Roman" w:cs="Times New Roman"/>
                <w:b/>
                <w:sz w:val="24"/>
                <w:szCs w:val="24"/>
              </w:rPr>
              <w:t>,</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ОС при </w:t>
            </w:r>
            <w:proofErr w:type="spellStart"/>
            <w:r w:rsidRPr="00D66433">
              <w:rPr>
                <w:rFonts w:ascii="Times New Roman" w:eastAsia="Calibri" w:hAnsi="Times New Roman" w:cs="Times New Roman"/>
                <w:b/>
                <w:sz w:val="24"/>
                <w:szCs w:val="24"/>
              </w:rPr>
              <w:t>ДМКПРиРП</w:t>
            </w:r>
            <w:proofErr w:type="spellEnd"/>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b/>
                <w:sz w:val="24"/>
                <w:szCs w:val="24"/>
              </w:rPr>
            </w:pPr>
            <w:r w:rsidRPr="00D66433">
              <w:rPr>
                <w:rFonts w:ascii="Times New Roman" w:eastAsia="Calibri" w:hAnsi="Times New Roman" w:cs="Times New Roman"/>
                <w:b/>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b/>
                <w:sz w:val="24"/>
                <w:szCs w:val="24"/>
              </w:rPr>
            </w:pPr>
            <w:r w:rsidRPr="00D66433">
              <w:rPr>
                <w:rFonts w:ascii="Times New Roman" w:eastAsia="Calibri" w:hAnsi="Times New Roman" w:cs="Times New Roman"/>
                <w:b/>
                <w:sz w:val="24"/>
                <w:szCs w:val="24"/>
              </w:rPr>
              <w:t>2024</w:t>
            </w:r>
          </w:p>
        </w:tc>
        <w:tc>
          <w:tcPr>
            <w:tcW w:w="3168" w:type="dxa"/>
            <w:shd w:val="clear" w:color="auto" w:fill="auto"/>
          </w:tcPr>
          <w:p w:rsidR="00D66433" w:rsidRPr="00D66433" w:rsidRDefault="00D66433" w:rsidP="00D66433">
            <w:pPr>
              <w:widowControl w:val="0"/>
              <w:spacing w:after="0" w:line="240" w:lineRule="auto"/>
              <w:jc w:val="both"/>
              <w:rPr>
                <w:rFonts w:ascii="Times New Roman" w:eastAsia="Calibri" w:hAnsi="Times New Roman" w:cs="Times New Roman"/>
                <w:b/>
                <w:sz w:val="24"/>
                <w:szCs w:val="24"/>
              </w:rPr>
            </w:pPr>
            <w:r w:rsidRPr="00D66433">
              <w:rPr>
                <w:rFonts w:ascii="Times New Roman" w:eastAsia="Calibri" w:hAnsi="Times New Roman" w:cs="Times New Roman"/>
                <w:b/>
                <w:sz w:val="24"/>
                <w:szCs w:val="24"/>
              </w:rPr>
              <w:t>Имущественная, консультационная, информационная,</w:t>
            </w:r>
          </w:p>
          <w:p w:rsidR="00D66433" w:rsidRPr="00D66433" w:rsidRDefault="00D66433" w:rsidP="00D66433">
            <w:pPr>
              <w:widowControl w:val="0"/>
              <w:spacing w:after="0" w:line="240" w:lineRule="auto"/>
              <w:jc w:val="both"/>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образовательная  и финансовая поддержка субъектов МСП и </w:t>
            </w:r>
            <w:proofErr w:type="spellStart"/>
            <w:r w:rsidRPr="00D66433">
              <w:rPr>
                <w:rFonts w:ascii="Times New Roman" w:eastAsia="Calibri" w:hAnsi="Times New Roman" w:cs="Times New Roman"/>
                <w:b/>
                <w:sz w:val="24"/>
                <w:szCs w:val="24"/>
              </w:rPr>
              <w:t>самозанятых</w:t>
            </w:r>
            <w:proofErr w:type="spellEnd"/>
            <w:r w:rsidRPr="00D66433">
              <w:rPr>
                <w:rFonts w:ascii="Times New Roman" w:eastAsia="Calibri" w:hAnsi="Times New Roman" w:cs="Times New Roman"/>
                <w:b/>
                <w:sz w:val="24"/>
                <w:szCs w:val="24"/>
              </w:rPr>
              <w:t xml:space="preserve"> граждан;</w:t>
            </w:r>
            <w:r w:rsidRPr="00D66433">
              <w:rPr>
                <w:rFonts w:ascii="Calibri" w:eastAsia="Calibri" w:hAnsi="Calibri" w:cs="Times New Roman"/>
                <w:b/>
              </w:rPr>
              <w:t xml:space="preserve"> </w:t>
            </w:r>
            <w:r w:rsidRPr="00D66433">
              <w:rPr>
                <w:rFonts w:ascii="Times New Roman" w:eastAsia="Calibri" w:hAnsi="Times New Roman" w:cs="Times New Roman"/>
                <w:b/>
                <w:sz w:val="24"/>
                <w:szCs w:val="24"/>
              </w:rPr>
              <w:t xml:space="preserve">создание условий для увеличения количества субъектов МСП и </w:t>
            </w:r>
            <w:proofErr w:type="spellStart"/>
            <w:r w:rsidRPr="00D66433">
              <w:rPr>
                <w:rFonts w:ascii="Times New Roman" w:eastAsia="Calibri" w:hAnsi="Times New Roman" w:cs="Times New Roman"/>
                <w:b/>
                <w:sz w:val="24"/>
                <w:szCs w:val="24"/>
              </w:rPr>
              <w:t>самозанятых</w:t>
            </w:r>
            <w:proofErr w:type="spellEnd"/>
            <w:r w:rsidRPr="00D66433">
              <w:rPr>
                <w:rFonts w:ascii="Times New Roman" w:eastAsia="Calibri" w:hAnsi="Times New Roman" w:cs="Times New Roman"/>
                <w:b/>
                <w:sz w:val="24"/>
                <w:szCs w:val="24"/>
              </w:rPr>
              <w:t xml:space="preserve"> граждан; создание условий для увеличения количества субъектов МСП, осуществляющих деятельность в приоритетных сферах, рост численности занятых работников у субъектов МСП и количества </w:t>
            </w:r>
            <w:proofErr w:type="spellStart"/>
            <w:r w:rsidRPr="00D66433">
              <w:rPr>
                <w:rFonts w:ascii="Times New Roman" w:eastAsia="Calibri" w:hAnsi="Times New Roman" w:cs="Times New Roman"/>
                <w:b/>
                <w:sz w:val="24"/>
                <w:szCs w:val="24"/>
              </w:rPr>
              <w:t>самозанятых</w:t>
            </w:r>
            <w:proofErr w:type="spellEnd"/>
            <w:r w:rsidRPr="00D66433">
              <w:rPr>
                <w:rFonts w:ascii="Times New Roman" w:eastAsia="Calibri" w:hAnsi="Times New Roman" w:cs="Times New Roman"/>
                <w:b/>
                <w:sz w:val="24"/>
                <w:szCs w:val="24"/>
              </w:rPr>
              <w:t xml:space="preserve"> граждан;</w:t>
            </w:r>
          </w:p>
          <w:p w:rsidR="00D66433" w:rsidRPr="00D66433" w:rsidRDefault="00D66433" w:rsidP="00D66433">
            <w:pPr>
              <w:widowControl w:val="0"/>
              <w:spacing w:after="0" w:line="240" w:lineRule="auto"/>
              <w:jc w:val="both"/>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создание благоприятных условий для развития субъектов МСП и </w:t>
            </w:r>
            <w:proofErr w:type="spellStart"/>
            <w:r w:rsidRPr="00D66433">
              <w:rPr>
                <w:rFonts w:ascii="Times New Roman" w:eastAsia="Calibri" w:hAnsi="Times New Roman" w:cs="Times New Roman"/>
                <w:b/>
                <w:sz w:val="24"/>
                <w:szCs w:val="24"/>
              </w:rPr>
              <w:t>самозанятых</w:t>
            </w:r>
            <w:proofErr w:type="spellEnd"/>
            <w:r w:rsidRPr="00D66433">
              <w:rPr>
                <w:rFonts w:ascii="Times New Roman" w:eastAsia="Calibri" w:hAnsi="Times New Roman" w:cs="Times New Roman"/>
                <w:b/>
                <w:sz w:val="24"/>
                <w:szCs w:val="24"/>
              </w:rPr>
              <w:t xml:space="preserve"> граждан;</w:t>
            </w:r>
            <w:r w:rsidRPr="00D66433">
              <w:rPr>
                <w:rFonts w:ascii="Calibri" w:eastAsia="Calibri" w:hAnsi="Calibri" w:cs="Times New Roman"/>
                <w:b/>
              </w:rPr>
              <w:t xml:space="preserve"> </w:t>
            </w:r>
            <w:r w:rsidRPr="00D66433">
              <w:rPr>
                <w:rFonts w:ascii="Times New Roman" w:eastAsia="Calibri" w:hAnsi="Times New Roman" w:cs="Times New Roman"/>
                <w:b/>
                <w:sz w:val="24"/>
                <w:szCs w:val="24"/>
              </w:rPr>
              <w:t xml:space="preserve">повышение информированности, правовой грамотности и деловой активности субъектов МСП, </w:t>
            </w:r>
            <w:proofErr w:type="spellStart"/>
            <w:r w:rsidRPr="00D66433">
              <w:rPr>
                <w:rFonts w:ascii="Times New Roman" w:eastAsia="Calibri" w:hAnsi="Times New Roman" w:cs="Times New Roman"/>
                <w:b/>
                <w:sz w:val="24"/>
                <w:szCs w:val="24"/>
              </w:rPr>
              <w:t>самозанятых</w:t>
            </w:r>
            <w:proofErr w:type="spellEnd"/>
            <w:r w:rsidRPr="00D66433">
              <w:rPr>
                <w:rFonts w:ascii="Times New Roman" w:eastAsia="Calibri" w:hAnsi="Times New Roman" w:cs="Times New Roman"/>
                <w:b/>
                <w:sz w:val="24"/>
                <w:szCs w:val="24"/>
              </w:rPr>
              <w:t xml:space="preserve"> граждан</w:t>
            </w:r>
          </w:p>
        </w:tc>
        <w:tc>
          <w:tcPr>
            <w:tcW w:w="3169" w:type="dxa"/>
            <w:shd w:val="clear" w:color="auto" w:fill="auto"/>
          </w:tcPr>
          <w:p w:rsidR="00D66433" w:rsidRPr="00D66433" w:rsidRDefault="00D66433" w:rsidP="00D66433">
            <w:pPr>
              <w:widowControl w:val="0"/>
              <w:spacing w:after="0" w:line="240" w:lineRule="auto"/>
              <w:jc w:val="both"/>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Благоприятные условия для  развития субъектов МСП и </w:t>
            </w:r>
            <w:proofErr w:type="spellStart"/>
            <w:r w:rsidRPr="00D66433">
              <w:rPr>
                <w:rFonts w:ascii="Times New Roman" w:eastAsia="Calibri" w:hAnsi="Times New Roman" w:cs="Times New Roman"/>
                <w:b/>
                <w:sz w:val="24"/>
                <w:szCs w:val="24"/>
              </w:rPr>
              <w:t>самозанятых</w:t>
            </w:r>
            <w:proofErr w:type="spellEnd"/>
            <w:r w:rsidRPr="00D66433">
              <w:rPr>
                <w:rFonts w:ascii="Times New Roman" w:eastAsia="Calibri" w:hAnsi="Times New Roman" w:cs="Times New Roman"/>
                <w:b/>
                <w:sz w:val="24"/>
                <w:szCs w:val="24"/>
              </w:rPr>
              <w:t xml:space="preserve"> граждан не будут созданы;</w:t>
            </w:r>
          </w:p>
          <w:p w:rsidR="00D66433" w:rsidRPr="00D66433" w:rsidRDefault="00D66433" w:rsidP="00D66433">
            <w:pPr>
              <w:widowControl w:val="0"/>
              <w:spacing w:after="0" w:line="240" w:lineRule="auto"/>
              <w:jc w:val="both"/>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отсутствие условий для развития субъектов МСП и </w:t>
            </w:r>
            <w:proofErr w:type="spellStart"/>
            <w:r w:rsidRPr="00D66433">
              <w:rPr>
                <w:rFonts w:ascii="Times New Roman" w:eastAsia="Calibri" w:hAnsi="Times New Roman" w:cs="Times New Roman"/>
                <w:b/>
                <w:sz w:val="24"/>
                <w:szCs w:val="24"/>
              </w:rPr>
              <w:t>самозанятых</w:t>
            </w:r>
            <w:proofErr w:type="spellEnd"/>
            <w:r w:rsidRPr="00D66433">
              <w:rPr>
                <w:rFonts w:ascii="Times New Roman" w:eastAsia="Calibri" w:hAnsi="Times New Roman" w:cs="Times New Roman"/>
                <w:b/>
                <w:sz w:val="24"/>
                <w:szCs w:val="24"/>
              </w:rPr>
              <w:t xml:space="preserve"> граждан;</w:t>
            </w:r>
            <w:r w:rsidRPr="00D66433">
              <w:rPr>
                <w:rFonts w:ascii="Calibri" w:eastAsia="Calibri" w:hAnsi="Calibri" w:cs="Times New Roman"/>
                <w:b/>
              </w:rPr>
              <w:t xml:space="preserve"> </w:t>
            </w:r>
            <w:r w:rsidRPr="00D66433">
              <w:rPr>
                <w:rFonts w:ascii="Times New Roman" w:eastAsia="Calibri" w:hAnsi="Times New Roman" w:cs="Times New Roman"/>
                <w:b/>
                <w:sz w:val="24"/>
                <w:szCs w:val="24"/>
              </w:rPr>
              <w:t xml:space="preserve">отсутствие прозрачности деятельности органов местного самоуправления по вопросам предоставления имущественной поддержки субъектам МСП и </w:t>
            </w:r>
            <w:proofErr w:type="spellStart"/>
            <w:r w:rsidRPr="00D66433">
              <w:rPr>
                <w:rFonts w:ascii="Times New Roman" w:eastAsia="Calibri" w:hAnsi="Times New Roman" w:cs="Times New Roman"/>
                <w:b/>
                <w:sz w:val="24"/>
                <w:szCs w:val="24"/>
              </w:rPr>
              <w:t>самозанятым</w:t>
            </w:r>
            <w:proofErr w:type="spellEnd"/>
            <w:r w:rsidRPr="00D66433">
              <w:rPr>
                <w:rFonts w:ascii="Times New Roman" w:eastAsia="Calibri" w:hAnsi="Times New Roman" w:cs="Times New Roman"/>
                <w:b/>
                <w:sz w:val="24"/>
                <w:szCs w:val="24"/>
              </w:rPr>
              <w:t xml:space="preserve"> граждан;</w:t>
            </w:r>
            <w:r w:rsidRPr="00D66433">
              <w:rPr>
                <w:rFonts w:ascii="Calibri" w:eastAsia="Calibri" w:hAnsi="Calibri" w:cs="Times New Roman"/>
                <w:b/>
              </w:rPr>
              <w:t xml:space="preserve"> </w:t>
            </w:r>
            <w:r w:rsidRPr="00D66433">
              <w:rPr>
                <w:rFonts w:ascii="Times New Roman" w:eastAsia="Calibri" w:hAnsi="Times New Roman" w:cs="Times New Roman"/>
                <w:b/>
                <w:sz w:val="24"/>
                <w:szCs w:val="24"/>
              </w:rPr>
              <w:t xml:space="preserve">прекращение предпринимательской деятельности  и отмена государственной регистрации </w:t>
            </w:r>
            <w:proofErr w:type="spellStart"/>
            <w:r w:rsidRPr="00D66433">
              <w:rPr>
                <w:rFonts w:ascii="Times New Roman" w:eastAsia="Calibri" w:hAnsi="Times New Roman" w:cs="Times New Roman"/>
                <w:b/>
                <w:sz w:val="24"/>
                <w:szCs w:val="24"/>
              </w:rPr>
              <w:t>самозанятыми</w:t>
            </w:r>
            <w:proofErr w:type="spellEnd"/>
            <w:r w:rsidRPr="00D66433">
              <w:rPr>
                <w:rFonts w:ascii="Times New Roman" w:eastAsia="Calibri" w:hAnsi="Times New Roman" w:cs="Times New Roman"/>
                <w:b/>
                <w:sz w:val="24"/>
                <w:szCs w:val="24"/>
              </w:rPr>
              <w:t xml:space="preserve"> гражданами в связи с финансовыми трудностями;</w:t>
            </w:r>
          </w:p>
          <w:p w:rsidR="00D66433" w:rsidRPr="00D66433" w:rsidRDefault="00D66433" w:rsidP="00D66433">
            <w:pPr>
              <w:widowControl w:val="0"/>
              <w:spacing w:after="0" w:line="240" w:lineRule="auto"/>
              <w:jc w:val="both"/>
              <w:rPr>
                <w:rFonts w:ascii="Times New Roman" w:eastAsia="Calibri" w:hAnsi="Times New Roman" w:cs="Times New Roman"/>
                <w:b/>
                <w:sz w:val="24"/>
                <w:szCs w:val="24"/>
              </w:rPr>
            </w:pPr>
            <w:r w:rsidRPr="00D66433">
              <w:rPr>
                <w:rFonts w:ascii="Times New Roman" w:eastAsia="Calibri" w:hAnsi="Times New Roman" w:cs="Times New Roman"/>
                <w:b/>
                <w:sz w:val="24"/>
                <w:szCs w:val="24"/>
              </w:rPr>
              <w:t>сохранение трудностей в ведении предпринимательской деятельности, в связи низкой правовой грамотностью и информированностью</w:t>
            </w:r>
          </w:p>
          <w:p w:rsidR="00D66433" w:rsidRPr="00D66433" w:rsidRDefault="00D66433" w:rsidP="00D66433">
            <w:pPr>
              <w:widowControl w:val="0"/>
              <w:spacing w:after="0" w:line="240" w:lineRule="auto"/>
              <w:jc w:val="both"/>
              <w:rPr>
                <w:rFonts w:ascii="Times New Roman" w:eastAsia="Calibri" w:hAnsi="Times New Roman" w:cs="Times New Roman"/>
                <w:b/>
                <w:sz w:val="24"/>
                <w:szCs w:val="24"/>
              </w:rPr>
            </w:pPr>
            <w:r w:rsidRPr="00D66433">
              <w:rPr>
                <w:rFonts w:ascii="Times New Roman" w:eastAsia="Calibri" w:hAnsi="Times New Roman" w:cs="Times New Roman"/>
                <w:b/>
                <w:sz w:val="24"/>
                <w:szCs w:val="24"/>
              </w:rPr>
              <w:t>отсутствие поддержки бизнес на всех этапах его развития</w:t>
            </w:r>
          </w:p>
          <w:p w:rsidR="00D66433" w:rsidRPr="00D66433" w:rsidRDefault="00D66433" w:rsidP="00D66433">
            <w:pPr>
              <w:widowControl w:val="0"/>
              <w:spacing w:after="0" w:line="240" w:lineRule="auto"/>
              <w:jc w:val="both"/>
              <w:rPr>
                <w:rFonts w:ascii="Times New Roman" w:eastAsia="Calibri" w:hAnsi="Times New Roman" w:cs="Times New Roman"/>
                <w:b/>
                <w:sz w:val="24"/>
                <w:szCs w:val="24"/>
              </w:rPr>
            </w:pPr>
          </w:p>
        </w:tc>
      </w:tr>
      <w:tr w:rsidR="00D66433" w:rsidRPr="00D66433" w:rsidTr="00C13582">
        <w:trPr>
          <w:trHeight w:val="274"/>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2.1.</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proofErr w:type="gramStart"/>
            <w:r w:rsidRPr="00D66433">
              <w:rPr>
                <w:rFonts w:ascii="Times New Roman" w:eastAsia="Calibri" w:hAnsi="Times New Roman" w:cs="Times New Roman"/>
                <w:sz w:val="24"/>
                <w:szCs w:val="24"/>
              </w:rPr>
              <w:t>Утверждение и обнародование перечня муниципального имущества, находящегося в собственности муниципального образования городской округ Евпатория Республики Крым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 ежегодным дополнением данного перечня</w:t>
            </w:r>
            <w:proofErr w:type="gramEnd"/>
            <w:r w:rsidRPr="00D66433">
              <w:rPr>
                <w:rFonts w:ascii="Times New Roman" w:eastAsia="Calibri" w:hAnsi="Times New Roman" w:cs="Times New Roman"/>
                <w:sz w:val="24"/>
                <w:szCs w:val="24"/>
              </w:rPr>
              <w:t xml:space="preserve"> муниципальным имуществом не менее чем на 10% количества объектов имущества в перечне в срок до 1 ноября текущего года</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Департамент имущественных и земельных отношений администрации города Евпатории  РК</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w:t>
            </w:r>
          </w:p>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p>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w:t>
            </w:r>
          </w:p>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p>
        </w:tc>
        <w:tc>
          <w:tcPr>
            <w:tcW w:w="316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Оказание информационной поддержки  субъектам МСП и</w:t>
            </w:r>
            <w:r w:rsidRPr="00D66433">
              <w:rPr>
                <w:rFonts w:ascii="Calibri" w:eastAsia="Calibri" w:hAnsi="Calibri" w:cs="Times New Roman"/>
              </w:rPr>
              <w:t xml:space="preserve"> </w:t>
            </w:r>
            <w:proofErr w:type="spellStart"/>
            <w:r w:rsidRPr="00D66433">
              <w:rPr>
                <w:rFonts w:ascii="Times New Roman" w:eastAsia="Calibri" w:hAnsi="Times New Roman" w:cs="Times New Roman"/>
                <w:sz w:val="24"/>
                <w:szCs w:val="24"/>
              </w:rPr>
              <w:t>самозанятым</w:t>
            </w:r>
            <w:proofErr w:type="spellEnd"/>
            <w:r w:rsidRPr="00D66433">
              <w:rPr>
                <w:rFonts w:ascii="Times New Roman" w:eastAsia="Calibri" w:hAnsi="Times New Roman" w:cs="Times New Roman"/>
                <w:sz w:val="24"/>
                <w:szCs w:val="24"/>
              </w:rPr>
              <w:t xml:space="preserve"> гражданам </w:t>
            </w:r>
          </w:p>
          <w:p w:rsidR="00D66433" w:rsidRPr="00D66433" w:rsidRDefault="00D66433" w:rsidP="00D66433">
            <w:pPr>
              <w:widowControl w:val="0"/>
              <w:spacing w:after="0" w:line="240" w:lineRule="auto"/>
              <w:rPr>
                <w:rFonts w:ascii="Times New Roman" w:eastAsia="Calibri" w:hAnsi="Times New Roman" w:cs="Times New Roman"/>
                <w:sz w:val="24"/>
                <w:szCs w:val="24"/>
              </w:rPr>
            </w:pPr>
          </w:p>
          <w:p w:rsidR="00D66433" w:rsidRPr="00D66433" w:rsidRDefault="00D66433" w:rsidP="00D66433">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3169"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Благоприятные условия для  развития субъектов МСП и </w:t>
            </w:r>
            <w:proofErr w:type="spellStart"/>
            <w:r w:rsidRPr="00D66433">
              <w:rPr>
                <w:rFonts w:ascii="Times New Roman" w:eastAsia="Calibri" w:hAnsi="Times New Roman" w:cs="Times New Roman"/>
                <w:sz w:val="24"/>
                <w:szCs w:val="24"/>
              </w:rPr>
              <w:t>самозанятых</w:t>
            </w:r>
            <w:proofErr w:type="spellEnd"/>
            <w:r w:rsidRPr="00D66433">
              <w:rPr>
                <w:rFonts w:ascii="Times New Roman" w:eastAsia="Calibri" w:hAnsi="Times New Roman" w:cs="Times New Roman"/>
                <w:sz w:val="24"/>
                <w:szCs w:val="24"/>
              </w:rPr>
              <w:t xml:space="preserve"> граждан не будут созданы</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 </w:t>
            </w:r>
          </w:p>
          <w:p w:rsidR="00D66433" w:rsidRPr="00D66433" w:rsidRDefault="00D66433" w:rsidP="00D66433">
            <w:pPr>
              <w:widowControl w:val="0"/>
              <w:spacing w:after="0" w:line="240" w:lineRule="auto"/>
              <w:rPr>
                <w:rFonts w:ascii="Times New Roman" w:eastAsia="Calibri" w:hAnsi="Times New Roman" w:cs="Times New Roman"/>
                <w:sz w:val="24"/>
                <w:szCs w:val="24"/>
              </w:rPr>
            </w:pPr>
          </w:p>
        </w:tc>
      </w:tr>
      <w:tr w:rsidR="00D66433" w:rsidRPr="00D66433" w:rsidTr="00C13582">
        <w:trPr>
          <w:trHeight w:val="274"/>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2.2.</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proofErr w:type="gramStart"/>
            <w:r w:rsidRPr="00D66433">
              <w:rPr>
                <w:rFonts w:ascii="Times New Roman" w:eastAsia="Calibri" w:hAnsi="Times New Roman" w:cs="Times New Roman"/>
                <w:sz w:val="24"/>
                <w:szCs w:val="24"/>
              </w:rPr>
              <w:t>Оказание имущественной поддержки субъектам МСП,  а также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путем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w:t>
            </w:r>
            <w:proofErr w:type="gramEnd"/>
            <w:r w:rsidRPr="00D66433">
              <w:rPr>
                <w:rFonts w:ascii="Times New Roman" w:eastAsia="Calibri" w:hAnsi="Times New Roman" w:cs="Times New Roman"/>
                <w:sz w:val="24"/>
                <w:szCs w:val="24"/>
              </w:rPr>
              <w:t>, нежилых помещений на возмездной основе, с ежегодным увеличением не менее чем на 10% доли имущества, переданного в аренду, по отношению к общему количеству имущества в перечне</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Департамент имущественных и земельных отношений администрации города Евпатории  Республики Крым</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w:t>
            </w:r>
          </w:p>
        </w:tc>
        <w:tc>
          <w:tcPr>
            <w:tcW w:w="3168" w:type="dxa"/>
            <w:shd w:val="clear" w:color="auto" w:fill="auto"/>
          </w:tcPr>
          <w:p w:rsidR="00D66433" w:rsidRPr="00D66433" w:rsidRDefault="00D66433" w:rsidP="00D6643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Имущественная поддержка субъектов МСП и </w:t>
            </w:r>
            <w:proofErr w:type="spellStart"/>
            <w:r w:rsidRPr="00D66433">
              <w:rPr>
                <w:rFonts w:ascii="Times New Roman" w:eastAsia="Calibri" w:hAnsi="Times New Roman" w:cs="Times New Roman"/>
                <w:sz w:val="24"/>
                <w:szCs w:val="24"/>
              </w:rPr>
              <w:t>самозанятых</w:t>
            </w:r>
            <w:proofErr w:type="spellEnd"/>
            <w:r w:rsidRPr="00D66433">
              <w:rPr>
                <w:rFonts w:ascii="Times New Roman" w:eastAsia="Calibri" w:hAnsi="Times New Roman" w:cs="Times New Roman"/>
                <w:sz w:val="24"/>
                <w:szCs w:val="24"/>
              </w:rPr>
              <w:t xml:space="preserve"> граждан. Создание условий для увеличения количества субъектов МСП и </w:t>
            </w:r>
            <w:proofErr w:type="spellStart"/>
            <w:r w:rsidRPr="00D66433">
              <w:rPr>
                <w:rFonts w:ascii="Times New Roman" w:eastAsia="Calibri" w:hAnsi="Times New Roman" w:cs="Times New Roman"/>
                <w:sz w:val="24"/>
                <w:szCs w:val="24"/>
              </w:rPr>
              <w:t>самозанятых</w:t>
            </w:r>
            <w:proofErr w:type="spellEnd"/>
            <w:r w:rsidRPr="00D66433">
              <w:rPr>
                <w:rFonts w:ascii="Times New Roman" w:eastAsia="Calibri" w:hAnsi="Times New Roman" w:cs="Times New Roman"/>
                <w:sz w:val="24"/>
                <w:szCs w:val="24"/>
              </w:rPr>
              <w:t xml:space="preserve"> граждан </w:t>
            </w:r>
          </w:p>
        </w:tc>
        <w:tc>
          <w:tcPr>
            <w:tcW w:w="3169"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Отсутствие условий для развития субъектов МСП и </w:t>
            </w:r>
            <w:proofErr w:type="spellStart"/>
            <w:r w:rsidRPr="00D66433">
              <w:rPr>
                <w:rFonts w:ascii="Times New Roman" w:eastAsia="Calibri" w:hAnsi="Times New Roman" w:cs="Times New Roman"/>
                <w:sz w:val="24"/>
                <w:szCs w:val="24"/>
              </w:rPr>
              <w:t>самозанятых</w:t>
            </w:r>
            <w:proofErr w:type="spellEnd"/>
            <w:r w:rsidRPr="00D66433">
              <w:rPr>
                <w:rFonts w:ascii="Times New Roman" w:eastAsia="Calibri" w:hAnsi="Times New Roman" w:cs="Times New Roman"/>
                <w:sz w:val="24"/>
                <w:szCs w:val="24"/>
              </w:rPr>
              <w:t xml:space="preserve"> граждан</w:t>
            </w:r>
          </w:p>
        </w:tc>
      </w:tr>
      <w:tr w:rsidR="00D66433" w:rsidRPr="00D66433" w:rsidTr="00C13582">
        <w:trPr>
          <w:trHeight w:val="274"/>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2.3.</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Передача во владение и (или) в пользование муниципального имущества, указанного в п. 2.1 настоящих мероприятий, организациям, образующим инфраструктуру поддержки субъектов МСП и субъектам МСП, а также физическим лицам, применяющим специальный налоговый режим «Налог на профессиональный доход»,  которые осуществляют один или несколько следующих видов деятельности:</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промышленное производство, в том числе с использованием инновационных технологий;</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производство и реализация изделий народных художественных промыслов и ремесел;</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деятельность в санаторно-курортной и туристической сферах;</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сельскохозяйственная деятельность;</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ремонт обуви и прочих изделий из кожи, в порядке, утвержденном  постановлением администрации города Евпатории РК</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Департамент имущественных и земельных отношений администрации города Евпатории  Республики Крым</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w:t>
            </w:r>
          </w:p>
        </w:tc>
        <w:tc>
          <w:tcPr>
            <w:tcW w:w="3168" w:type="dxa"/>
            <w:shd w:val="clear" w:color="auto" w:fill="auto"/>
          </w:tcPr>
          <w:p w:rsidR="00D66433" w:rsidRPr="00D66433" w:rsidRDefault="00D66433" w:rsidP="00D6643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Создание условий для увеличения количества субъектов МСП, осуществляющих деятельность в приоритетных сферах, рост численности занятых работников у субъектов МСП и количества </w:t>
            </w:r>
            <w:proofErr w:type="spellStart"/>
            <w:r w:rsidRPr="00D66433">
              <w:rPr>
                <w:rFonts w:ascii="Times New Roman" w:eastAsia="Calibri" w:hAnsi="Times New Roman" w:cs="Times New Roman"/>
                <w:sz w:val="24"/>
                <w:szCs w:val="24"/>
              </w:rPr>
              <w:t>самозанятых</w:t>
            </w:r>
            <w:proofErr w:type="spellEnd"/>
            <w:r w:rsidRPr="00D66433">
              <w:rPr>
                <w:rFonts w:ascii="Times New Roman" w:eastAsia="Calibri" w:hAnsi="Times New Roman" w:cs="Times New Roman"/>
                <w:sz w:val="24"/>
                <w:szCs w:val="24"/>
              </w:rPr>
              <w:t xml:space="preserve"> граждан</w:t>
            </w:r>
          </w:p>
        </w:tc>
        <w:tc>
          <w:tcPr>
            <w:tcW w:w="3169"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Благоприятные условия для развития субъектов МСП и </w:t>
            </w:r>
            <w:proofErr w:type="spellStart"/>
            <w:r w:rsidRPr="00D66433">
              <w:rPr>
                <w:rFonts w:ascii="Times New Roman" w:eastAsia="Calibri" w:hAnsi="Times New Roman" w:cs="Times New Roman"/>
                <w:sz w:val="24"/>
                <w:szCs w:val="24"/>
              </w:rPr>
              <w:t>самозанятых</w:t>
            </w:r>
            <w:proofErr w:type="spellEnd"/>
            <w:r w:rsidRPr="00D66433">
              <w:rPr>
                <w:rFonts w:ascii="Times New Roman" w:eastAsia="Calibri" w:hAnsi="Times New Roman" w:cs="Times New Roman"/>
                <w:sz w:val="24"/>
                <w:szCs w:val="24"/>
              </w:rPr>
              <w:t xml:space="preserve"> граждан не будут созданы</w:t>
            </w:r>
          </w:p>
        </w:tc>
      </w:tr>
      <w:tr w:rsidR="00D66433" w:rsidRPr="00D66433" w:rsidTr="00C13582">
        <w:trPr>
          <w:trHeight w:val="274"/>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2.4.</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Публикация результатов сделок приватизации муниципального имущества, находящегося в собственности муниципального образования городской округ Евпатория Республики Крым, </w:t>
            </w:r>
          </w:p>
          <w:p w:rsidR="00D66433" w:rsidRPr="00D66433" w:rsidRDefault="00D66433" w:rsidP="00D66433">
            <w:pPr>
              <w:widowControl w:val="0"/>
              <w:spacing w:after="0" w:line="240" w:lineRule="auto"/>
              <w:rPr>
                <w:rFonts w:ascii="Times New Roman" w:eastAsia="Calibri" w:hAnsi="Times New Roman" w:cs="Times New Roman"/>
                <w:sz w:val="24"/>
                <w:szCs w:val="24"/>
              </w:rPr>
            </w:pPr>
            <w:proofErr w:type="gramStart"/>
            <w:r w:rsidRPr="00D66433">
              <w:rPr>
                <w:rFonts w:ascii="Times New Roman" w:eastAsia="Calibri" w:hAnsi="Times New Roman" w:cs="Times New Roman"/>
                <w:sz w:val="24"/>
                <w:szCs w:val="24"/>
              </w:rPr>
              <w:t>реализованного</w:t>
            </w:r>
            <w:proofErr w:type="gramEnd"/>
            <w:r w:rsidRPr="00D66433">
              <w:rPr>
                <w:rFonts w:ascii="Times New Roman" w:eastAsia="Calibri" w:hAnsi="Times New Roman" w:cs="Times New Roman"/>
                <w:sz w:val="24"/>
                <w:szCs w:val="24"/>
              </w:rPr>
              <w:t xml:space="preserve"> в соответствии с Федеральным законом от 22.07.2008 №159-ФЗ субъектам МСП</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Департамент имущественных и земельных отношений администрации города Евпатории  Республики Крым</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w:t>
            </w:r>
          </w:p>
        </w:tc>
        <w:tc>
          <w:tcPr>
            <w:tcW w:w="3168" w:type="dxa"/>
            <w:shd w:val="clear" w:color="auto" w:fill="auto"/>
          </w:tcPr>
          <w:p w:rsidR="00D66433" w:rsidRPr="00D66433" w:rsidRDefault="00D66433" w:rsidP="00D6643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Информационная поддержка бизнеса о предоставлении субъектам МСП и </w:t>
            </w:r>
            <w:proofErr w:type="spellStart"/>
            <w:r w:rsidRPr="00D66433">
              <w:rPr>
                <w:rFonts w:ascii="Times New Roman" w:eastAsia="Calibri" w:hAnsi="Times New Roman" w:cs="Times New Roman"/>
                <w:sz w:val="24"/>
                <w:szCs w:val="24"/>
              </w:rPr>
              <w:t>самозанятым</w:t>
            </w:r>
            <w:proofErr w:type="spellEnd"/>
            <w:r w:rsidRPr="00D66433">
              <w:rPr>
                <w:rFonts w:ascii="Times New Roman" w:eastAsia="Calibri" w:hAnsi="Times New Roman" w:cs="Times New Roman"/>
                <w:sz w:val="24"/>
                <w:szCs w:val="24"/>
              </w:rPr>
              <w:t xml:space="preserve"> гражданам имущественной поддержки</w:t>
            </w:r>
          </w:p>
        </w:tc>
        <w:tc>
          <w:tcPr>
            <w:tcW w:w="3169"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Отсутствие прозрачности деятельности органов местного самоуправления по вопросам предоставления имущественной поддержки субъектам МСП и </w:t>
            </w:r>
            <w:proofErr w:type="spellStart"/>
            <w:r w:rsidRPr="00D66433">
              <w:rPr>
                <w:rFonts w:ascii="Times New Roman" w:eastAsia="Calibri" w:hAnsi="Times New Roman" w:cs="Times New Roman"/>
                <w:sz w:val="24"/>
                <w:szCs w:val="24"/>
              </w:rPr>
              <w:t>самозанятым</w:t>
            </w:r>
            <w:proofErr w:type="spellEnd"/>
            <w:r w:rsidRPr="00D66433">
              <w:rPr>
                <w:rFonts w:ascii="Times New Roman" w:eastAsia="Calibri" w:hAnsi="Times New Roman" w:cs="Times New Roman"/>
                <w:sz w:val="24"/>
                <w:szCs w:val="24"/>
              </w:rPr>
              <w:t xml:space="preserve"> граждан</w:t>
            </w:r>
          </w:p>
        </w:tc>
      </w:tr>
      <w:tr w:rsidR="00D66433" w:rsidRPr="00D66433" w:rsidTr="00C13582">
        <w:trPr>
          <w:trHeight w:val="274"/>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2.5.</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Содействие получению финансовой поддержки субъектами малого и среднего предпринимательства, а также </w:t>
            </w:r>
            <w:proofErr w:type="spellStart"/>
            <w:r w:rsidRPr="00D66433">
              <w:rPr>
                <w:rFonts w:ascii="Times New Roman" w:eastAsia="Calibri" w:hAnsi="Times New Roman" w:cs="Times New Roman"/>
                <w:sz w:val="24"/>
                <w:szCs w:val="24"/>
              </w:rPr>
              <w:t>самозанятыми</w:t>
            </w:r>
            <w:proofErr w:type="spellEnd"/>
            <w:r w:rsidRPr="00D66433">
              <w:rPr>
                <w:rFonts w:ascii="Times New Roman" w:eastAsia="Calibri" w:hAnsi="Times New Roman" w:cs="Times New Roman"/>
                <w:sz w:val="24"/>
                <w:szCs w:val="24"/>
              </w:rPr>
              <w:t xml:space="preserve"> гражданами городского округа, в  рамках государственных (федеральных) целевых программ (подпрограмм)</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ДМК </w:t>
            </w:r>
            <w:proofErr w:type="spellStart"/>
            <w:r w:rsidRPr="00D66433">
              <w:rPr>
                <w:rFonts w:ascii="Times New Roman" w:eastAsia="Calibri" w:hAnsi="Times New Roman" w:cs="Times New Roman"/>
                <w:sz w:val="24"/>
                <w:szCs w:val="24"/>
              </w:rPr>
              <w:t>ПРиРП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участники:</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МАУ «</w:t>
            </w:r>
            <w:proofErr w:type="spellStart"/>
            <w:r w:rsidRPr="00D66433">
              <w:rPr>
                <w:rFonts w:ascii="Times New Roman" w:eastAsia="Calibri" w:hAnsi="Times New Roman" w:cs="Times New Roman"/>
                <w:sz w:val="24"/>
                <w:szCs w:val="24"/>
              </w:rPr>
              <w:t>ЦПиРП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ОС при ДМК </w:t>
            </w:r>
            <w:proofErr w:type="spellStart"/>
            <w:r w:rsidRPr="00D66433">
              <w:rPr>
                <w:rFonts w:ascii="Times New Roman" w:eastAsia="Calibri" w:hAnsi="Times New Roman" w:cs="Times New Roman"/>
                <w:sz w:val="24"/>
                <w:szCs w:val="24"/>
              </w:rPr>
              <w:t>ПРиРП</w:t>
            </w:r>
            <w:proofErr w:type="spellEnd"/>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w:t>
            </w:r>
          </w:p>
        </w:tc>
        <w:tc>
          <w:tcPr>
            <w:tcW w:w="3168" w:type="dxa"/>
            <w:shd w:val="clear" w:color="auto" w:fill="auto"/>
          </w:tcPr>
          <w:p w:rsidR="00D66433" w:rsidRPr="00D66433" w:rsidRDefault="00D66433" w:rsidP="00D6643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Создание благоприятных условий для развития субъектов МСП и </w:t>
            </w:r>
            <w:proofErr w:type="spellStart"/>
            <w:r w:rsidRPr="00D66433">
              <w:rPr>
                <w:rFonts w:ascii="Times New Roman" w:eastAsia="Calibri" w:hAnsi="Times New Roman" w:cs="Times New Roman"/>
                <w:sz w:val="24"/>
                <w:szCs w:val="24"/>
              </w:rPr>
              <w:t>самозанятых</w:t>
            </w:r>
            <w:proofErr w:type="spellEnd"/>
            <w:r w:rsidRPr="00D66433">
              <w:rPr>
                <w:rFonts w:ascii="Times New Roman" w:eastAsia="Calibri" w:hAnsi="Times New Roman" w:cs="Times New Roman"/>
                <w:sz w:val="24"/>
                <w:szCs w:val="24"/>
              </w:rPr>
              <w:t xml:space="preserve"> граждан</w:t>
            </w:r>
          </w:p>
        </w:tc>
        <w:tc>
          <w:tcPr>
            <w:tcW w:w="3169"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Прекращение предпринимательской деятельности  и отмена государственной регистрации </w:t>
            </w:r>
            <w:proofErr w:type="spellStart"/>
            <w:r w:rsidRPr="00D66433">
              <w:rPr>
                <w:rFonts w:ascii="Times New Roman" w:eastAsia="Calibri" w:hAnsi="Times New Roman" w:cs="Times New Roman"/>
                <w:sz w:val="24"/>
                <w:szCs w:val="24"/>
              </w:rPr>
              <w:t>самозанятыми</w:t>
            </w:r>
            <w:proofErr w:type="spellEnd"/>
            <w:r w:rsidRPr="00D66433">
              <w:rPr>
                <w:rFonts w:ascii="Times New Roman" w:eastAsia="Calibri" w:hAnsi="Times New Roman" w:cs="Times New Roman"/>
                <w:sz w:val="24"/>
                <w:szCs w:val="24"/>
              </w:rPr>
              <w:t xml:space="preserve"> гражданами в связи с финансовыми трудностями</w:t>
            </w:r>
          </w:p>
        </w:tc>
      </w:tr>
      <w:tr w:rsidR="00D66433" w:rsidRPr="00D66433" w:rsidTr="00C13582">
        <w:trPr>
          <w:trHeight w:val="274"/>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2.6.</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Предоставление субсидий на частичную компенсацию стоимости основных средств, приобретенных субъектами малого предпринимательства, а также физическими лицами, применяющими специальный налоговый режим «Налог на профессиональный доход», за счет средств бюджета городского округа на конкурсной основе</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ДМК </w:t>
            </w:r>
            <w:proofErr w:type="spellStart"/>
            <w:r w:rsidRPr="00D66433">
              <w:rPr>
                <w:rFonts w:ascii="Times New Roman" w:eastAsia="Calibri" w:hAnsi="Times New Roman" w:cs="Times New Roman"/>
                <w:sz w:val="24"/>
                <w:szCs w:val="24"/>
              </w:rPr>
              <w:t>ПРиРП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участники:</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МАУ «</w:t>
            </w:r>
            <w:proofErr w:type="spellStart"/>
            <w:r w:rsidRPr="00D66433">
              <w:rPr>
                <w:rFonts w:ascii="Times New Roman" w:eastAsia="Calibri" w:hAnsi="Times New Roman" w:cs="Times New Roman"/>
                <w:sz w:val="24"/>
                <w:szCs w:val="24"/>
              </w:rPr>
              <w:t>ЦПиРП</w:t>
            </w:r>
            <w:proofErr w:type="spellEnd"/>
            <w:r w:rsidRPr="00D66433">
              <w:rPr>
                <w:rFonts w:ascii="Times New Roman" w:eastAsia="Calibri" w:hAnsi="Times New Roman" w:cs="Times New Roman"/>
                <w:sz w:val="24"/>
                <w:szCs w:val="24"/>
              </w:rPr>
              <w:t>»</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w:t>
            </w:r>
          </w:p>
        </w:tc>
        <w:tc>
          <w:tcPr>
            <w:tcW w:w="3168" w:type="dxa"/>
            <w:shd w:val="clear" w:color="auto" w:fill="auto"/>
          </w:tcPr>
          <w:p w:rsidR="00D66433" w:rsidRPr="00D66433" w:rsidRDefault="00D66433" w:rsidP="00D6643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Оказание муниципальной финансовой поддержки субъектам МП и </w:t>
            </w:r>
            <w:proofErr w:type="spellStart"/>
            <w:r w:rsidRPr="00D66433">
              <w:rPr>
                <w:rFonts w:ascii="Times New Roman" w:eastAsia="Calibri" w:hAnsi="Times New Roman" w:cs="Times New Roman"/>
                <w:sz w:val="24"/>
                <w:szCs w:val="24"/>
              </w:rPr>
              <w:t>самозанятым</w:t>
            </w:r>
            <w:proofErr w:type="spellEnd"/>
            <w:r w:rsidRPr="00D66433">
              <w:rPr>
                <w:rFonts w:ascii="Times New Roman" w:eastAsia="Calibri" w:hAnsi="Times New Roman" w:cs="Times New Roman"/>
                <w:sz w:val="24"/>
                <w:szCs w:val="24"/>
              </w:rPr>
              <w:t xml:space="preserve"> гражданам </w:t>
            </w:r>
          </w:p>
        </w:tc>
        <w:tc>
          <w:tcPr>
            <w:tcW w:w="3169"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Отсутствие условий для развития предпринимательской деятельности в связи с ухудшением финансового состояния</w:t>
            </w:r>
          </w:p>
        </w:tc>
      </w:tr>
      <w:tr w:rsidR="00D66433" w:rsidRPr="00D66433" w:rsidTr="00C13582">
        <w:trPr>
          <w:trHeight w:val="274"/>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2.7.</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Подготовка и размещение на официальном сайте городского округа  Евпатория информации по вопросам предпринимательства</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ДМК </w:t>
            </w:r>
            <w:proofErr w:type="spellStart"/>
            <w:r w:rsidRPr="00D66433">
              <w:rPr>
                <w:rFonts w:ascii="Times New Roman" w:eastAsia="Calibri" w:hAnsi="Times New Roman" w:cs="Times New Roman"/>
                <w:sz w:val="24"/>
                <w:szCs w:val="24"/>
              </w:rPr>
              <w:t>ПРиРП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участник:</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МАУ «</w:t>
            </w:r>
            <w:proofErr w:type="spellStart"/>
            <w:r w:rsidRPr="00D66433">
              <w:rPr>
                <w:rFonts w:ascii="Times New Roman" w:eastAsia="Calibri" w:hAnsi="Times New Roman" w:cs="Times New Roman"/>
                <w:sz w:val="24"/>
                <w:szCs w:val="24"/>
              </w:rPr>
              <w:t>ЦПиРП</w:t>
            </w:r>
            <w:proofErr w:type="spellEnd"/>
            <w:r w:rsidRPr="00D66433">
              <w:rPr>
                <w:rFonts w:ascii="Times New Roman" w:eastAsia="Calibri" w:hAnsi="Times New Roman" w:cs="Times New Roman"/>
                <w:sz w:val="24"/>
                <w:szCs w:val="24"/>
              </w:rPr>
              <w:t>»</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w:t>
            </w:r>
          </w:p>
        </w:tc>
        <w:tc>
          <w:tcPr>
            <w:tcW w:w="3168" w:type="dxa"/>
            <w:shd w:val="clear" w:color="auto" w:fill="auto"/>
          </w:tcPr>
          <w:p w:rsidR="00D66433" w:rsidRPr="00D66433" w:rsidRDefault="00D66433" w:rsidP="00D6643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Повышение информированности, правовой грамотности и деловой активности субъектов МСП, </w:t>
            </w:r>
            <w:proofErr w:type="spellStart"/>
            <w:r w:rsidRPr="00D66433">
              <w:rPr>
                <w:rFonts w:ascii="Times New Roman" w:eastAsia="Calibri" w:hAnsi="Times New Roman" w:cs="Times New Roman"/>
                <w:sz w:val="24"/>
                <w:szCs w:val="24"/>
              </w:rPr>
              <w:t>самозанятых</w:t>
            </w:r>
            <w:proofErr w:type="spellEnd"/>
            <w:r w:rsidRPr="00D66433">
              <w:rPr>
                <w:rFonts w:ascii="Times New Roman" w:eastAsia="Calibri" w:hAnsi="Times New Roman" w:cs="Times New Roman"/>
                <w:sz w:val="24"/>
                <w:szCs w:val="24"/>
              </w:rPr>
              <w:t xml:space="preserve"> граждан</w:t>
            </w:r>
          </w:p>
        </w:tc>
        <w:tc>
          <w:tcPr>
            <w:tcW w:w="3169"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Сохранение трудностей в ведении предпринимательской деятельности, в связи низкой правовой грамотностью и информированностью</w:t>
            </w:r>
          </w:p>
        </w:tc>
      </w:tr>
      <w:tr w:rsidR="00D66433" w:rsidRPr="00D66433" w:rsidTr="00C13582">
        <w:trPr>
          <w:trHeight w:val="274"/>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2.8.</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Проведение обучающих курсов,  семинаров, круглых столов и других мероприятий по вопросам организации и развития предпринимательской деятельности</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ДМК </w:t>
            </w:r>
            <w:proofErr w:type="spellStart"/>
            <w:r w:rsidRPr="00D66433">
              <w:rPr>
                <w:rFonts w:ascii="Times New Roman" w:eastAsia="Calibri" w:hAnsi="Times New Roman" w:cs="Times New Roman"/>
                <w:sz w:val="24"/>
                <w:szCs w:val="24"/>
              </w:rPr>
              <w:t>ПРиРП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участник:</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МАУ «</w:t>
            </w:r>
            <w:proofErr w:type="spellStart"/>
            <w:r w:rsidRPr="00D66433">
              <w:rPr>
                <w:rFonts w:ascii="Times New Roman" w:eastAsia="Calibri" w:hAnsi="Times New Roman" w:cs="Times New Roman"/>
                <w:sz w:val="24"/>
                <w:szCs w:val="24"/>
              </w:rPr>
              <w:t>ЦПиРП</w:t>
            </w:r>
            <w:proofErr w:type="spellEnd"/>
            <w:r w:rsidRPr="00D66433">
              <w:rPr>
                <w:rFonts w:ascii="Times New Roman" w:eastAsia="Calibri" w:hAnsi="Times New Roman" w:cs="Times New Roman"/>
                <w:sz w:val="24"/>
                <w:szCs w:val="24"/>
              </w:rPr>
              <w:t>»</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w:t>
            </w:r>
          </w:p>
        </w:tc>
        <w:tc>
          <w:tcPr>
            <w:tcW w:w="3168" w:type="dxa"/>
            <w:shd w:val="clear" w:color="auto" w:fill="auto"/>
          </w:tcPr>
          <w:p w:rsidR="00D66433" w:rsidRPr="00D66433" w:rsidRDefault="00D66433" w:rsidP="00D6643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Консультационная и правовая поддержка субъектов МСП и </w:t>
            </w:r>
            <w:proofErr w:type="spellStart"/>
            <w:r w:rsidRPr="00D66433">
              <w:rPr>
                <w:rFonts w:ascii="Times New Roman" w:eastAsia="Calibri" w:hAnsi="Times New Roman" w:cs="Times New Roman"/>
                <w:sz w:val="24"/>
                <w:szCs w:val="24"/>
              </w:rPr>
              <w:t>самозанятых</w:t>
            </w:r>
            <w:proofErr w:type="spellEnd"/>
            <w:r w:rsidRPr="00D66433">
              <w:rPr>
                <w:rFonts w:ascii="Times New Roman" w:eastAsia="Calibri" w:hAnsi="Times New Roman" w:cs="Times New Roman"/>
                <w:sz w:val="24"/>
                <w:szCs w:val="24"/>
              </w:rPr>
              <w:t xml:space="preserve"> граждан</w:t>
            </w:r>
          </w:p>
        </w:tc>
        <w:tc>
          <w:tcPr>
            <w:tcW w:w="3169"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Отсутствие поддержки бизнес на всех этапах его развития</w:t>
            </w:r>
          </w:p>
        </w:tc>
      </w:tr>
      <w:tr w:rsidR="00D66433" w:rsidRPr="00D66433" w:rsidTr="00C13582">
        <w:trPr>
          <w:trHeight w:val="274"/>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2.9.</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Организация работы «горячей линии», в том числе с использованием возможностей информационно-телекоммуникационной сети "Интернет"</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ДМК </w:t>
            </w:r>
            <w:proofErr w:type="spellStart"/>
            <w:r w:rsidRPr="00D66433">
              <w:rPr>
                <w:rFonts w:ascii="Times New Roman" w:eastAsia="Calibri" w:hAnsi="Times New Roman" w:cs="Times New Roman"/>
                <w:sz w:val="24"/>
                <w:szCs w:val="24"/>
              </w:rPr>
              <w:t>ПРиРП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участник:</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МАУ «</w:t>
            </w:r>
            <w:proofErr w:type="spellStart"/>
            <w:r w:rsidRPr="00D66433">
              <w:rPr>
                <w:rFonts w:ascii="Times New Roman" w:eastAsia="Calibri" w:hAnsi="Times New Roman" w:cs="Times New Roman"/>
                <w:sz w:val="24"/>
                <w:szCs w:val="24"/>
              </w:rPr>
              <w:t>ЦПиРП</w:t>
            </w:r>
            <w:proofErr w:type="spellEnd"/>
            <w:r w:rsidRPr="00D66433">
              <w:rPr>
                <w:rFonts w:ascii="Times New Roman" w:eastAsia="Calibri" w:hAnsi="Times New Roman" w:cs="Times New Roman"/>
                <w:sz w:val="24"/>
                <w:szCs w:val="24"/>
              </w:rPr>
              <w:t>»</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w:t>
            </w:r>
          </w:p>
        </w:tc>
        <w:tc>
          <w:tcPr>
            <w:tcW w:w="3168" w:type="dxa"/>
            <w:shd w:val="clear" w:color="auto" w:fill="auto"/>
          </w:tcPr>
          <w:p w:rsidR="00D66433" w:rsidRPr="00D66433" w:rsidRDefault="00D66433" w:rsidP="00D6643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Консультационная поддержка субъектов МСП и </w:t>
            </w:r>
            <w:proofErr w:type="spellStart"/>
            <w:r w:rsidRPr="00D66433">
              <w:rPr>
                <w:rFonts w:ascii="Times New Roman" w:eastAsia="Calibri" w:hAnsi="Times New Roman" w:cs="Times New Roman"/>
                <w:sz w:val="24"/>
                <w:szCs w:val="24"/>
              </w:rPr>
              <w:t>самозанятых</w:t>
            </w:r>
            <w:proofErr w:type="spellEnd"/>
            <w:r w:rsidRPr="00D66433">
              <w:rPr>
                <w:rFonts w:ascii="Times New Roman" w:eastAsia="Calibri" w:hAnsi="Times New Roman" w:cs="Times New Roman"/>
                <w:sz w:val="24"/>
                <w:szCs w:val="24"/>
              </w:rPr>
              <w:t xml:space="preserve"> граждан</w:t>
            </w:r>
          </w:p>
        </w:tc>
        <w:tc>
          <w:tcPr>
            <w:tcW w:w="3169"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Отсутствие условий для развития бизнеса и </w:t>
            </w:r>
            <w:proofErr w:type="spellStart"/>
            <w:r w:rsidRPr="00D66433">
              <w:rPr>
                <w:rFonts w:ascii="Times New Roman" w:eastAsia="Calibri" w:hAnsi="Times New Roman" w:cs="Times New Roman"/>
                <w:sz w:val="24"/>
                <w:szCs w:val="24"/>
              </w:rPr>
              <w:t>самозанятых</w:t>
            </w:r>
            <w:proofErr w:type="spellEnd"/>
            <w:r w:rsidRPr="00D66433">
              <w:rPr>
                <w:rFonts w:ascii="Times New Roman" w:eastAsia="Calibri" w:hAnsi="Times New Roman" w:cs="Times New Roman"/>
                <w:sz w:val="24"/>
                <w:szCs w:val="24"/>
              </w:rPr>
              <w:t xml:space="preserve"> граждан</w:t>
            </w:r>
          </w:p>
        </w:tc>
      </w:tr>
      <w:tr w:rsidR="00D66433" w:rsidRPr="00D66433" w:rsidTr="00C13582">
        <w:trPr>
          <w:trHeight w:val="70"/>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3.</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Пропаганда и популяризация предпринимательской деятельности</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ДМК </w:t>
            </w:r>
            <w:proofErr w:type="spellStart"/>
            <w:r w:rsidRPr="00D66433">
              <w:rPr>
                <w:rFonts w:ascii="Times New Roman" w:eastAsia="Calibri" w:hAnsi="Times New Roman" w:cs="Times New Roman"/>
                <w:b/>
                <w:sz w:val="24"/>
                <w:szCs w:val="24"/>
              </w:rPr>
              <w:t>ПРиРП</w:t>
            </w:r>
            <w:proofErr w:type="spellEnd"/>
            <w:r w:rsidRPr="00D66433">
              <w:rPr>
                <w:rFonts w:ascii="Times New Roman" w:eastAsia="Calibri" w:hAnsi="Times New Roman" w:cs="Times New Roman"/>
                <w:b/>
                <w:sz w:val="24"/>
                <w:szCs w:val="24"/>
              </w:rPr>
              <w:t xml:space="preserve">, </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соисполнитель:</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УДСМ и</w:t>
            </w:r>
            <w:proofErr w:type="gramStart"/>
            <w:r w:rsidRPr="00D66433">
              <w:rPr>
                <w:rFonts w:ascii="Times New Roman" w:eastAsia="Calibri" w:hAnsi="Times New Roman" w:cs="Times New Roman"/>
                <w:b/>
                <w:sz w:val="24"/>
                <w:szCs w:val="24"/>
              </w:rPr>
              <w:t xml:space="preserve"> С</w:t>
            </w:r>
            <w:proofErr w:type="gramEnd"/>
            <w:r w:rsidRPr="00D66433">
              <w:rPr>
                <w:rFonts w:ascii="Times New Roman" w:eastAsia="Calibri" w:hAnsi="Times New Roman" w:cs="Times New Roman"/>
                <w:b/>
                <w:sz w:val="24"/>
                <w:szCs w:val="24"/>
              </w:rPr>
              <w:t>,</w:t>
            </w:r>
          </w:p>
          <w:p w:rsidR="00D66433" w:rsidRPr="00D66433" w:rsidRDefault="00D66433" w:rsidP="00D66433">
            <w:pPr>
              <w:widowControl w:val="0"/>
              <w:spacing w:after="0" w:line="240" w:lineRule="auto"/>
              <w:ind w:left="-75" w:firstLine="75"/>
              <w:jc w:val="both"/>
              <w:rPr>
                <w:rFonts w:ascii="Times New Roman" w:eastAsia="Calibri" w:hAnsi="Times New Roman" w:cs="Times New Roman"/>
                <w:b/>
                <w:sz w:val="24"/>
                <w:szCs w:val="24"/>
              </w:rPr>
            </w:pPr>
            <w:r w:rsidRPr="00D66433">
              <w:rPr>
                <w:rFonts w:ascii="Times New Roman" w:eastAsia="Calibri" w:hAnsi="Times New Roman" w:cs="Times New Roman"/>
                <w:b/>
                <w:sz w:val="24"/>
                <w:szCs w:val="24"/>
              </w:rPr>
              <w:t>участники:</w:t>
            </w:r>
          </w:p>
          <w:p w:rsidR="00D66433" w:rsidRPr="00D66433" w:rsidRDefault="00D66433" w:rsidP="00D66433">
            <w:pPr>
              <w:widowControl w:val="0"/>
              <w:spacing w:after="0" w:line="240" w:lineRule="auto"/>
              <w:ind w:left="-75" w:firstLine="75"/>
              <w:jc w:val="both"/>
              <w:rPr>
                <w:rFonts w:ascii="Times New Roman" w:eastAsia="Calibri" w:hAnsi="Times New Roman" w:cs="Times New Roman"/>
                <w:b/>
                <w:sz w:val="24"/>
                <w:szCs w:val="24"/>
              </w:rPr>
            </w:pPr>
            <w:r w:rsidRPr="00D66433">
              <w:rPr>
                <w:rFonts w:ascii="Times New Roman" w:eastAsia="Calibri" w:hAnsi="Times New Roman" w:cs="Times New Roman"/>
                <w:b/>
                <w:sz w:val="24"/>
                <w:szCs w:val="24"/>
              </w:rPr>
              <w:t>МАУ «</w:t>
            </w:r>
            <w:proofErr w:type="spellStart"/>
            <w:r w:rsidRPr="00D66433">
              <w:rPr>
                <w:rFonts w:ascii="Times New Roman" w:eastAsia="Calibri" w:hAnsi="Times New Roman" w:cs="Times New Roman"/>
                <w:b/>
                <w:sz w:val="24"/>
                <w:szCs w:val="24"/>
              </w:rPr>
              <w:t>ЦПиРП</w:t>
            </w:r>
            <w:proofErr w:type="spellEnd"/>
            <w:r w:rsidRPr="00D66433">
              <w:rPr>
                <w:rFonts w:ascii="Times New Roman" w:eastAsia="Calibri" w:hAnsi="Times New Roman" w:cs="Times New Roman"/>
                <w:b/>
                <w:sz w:val="24"/>
                <w:szCs w:val="24"/>
              </w:rPr>
              <w:t>»,</w:t>
            </w:r>
          </w:p>
          <w:p w:rsidR="00D66433" w:rsidRPr="00D66433" w:rsidRDefault="00D66433" w:rsidP="00D66433">
            <w:pPr>
              <w:widowControl w:val="0"/>
              <w:spacing w:after="0" w:line="240" w:lineRule="auto"/>
              <w:ind w:left="-75" w:firstLine="75"/>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ОС </w:t>
            </w:r>
            <w:proofErr w:type="gramStart"/>
            <w:r w:rsidRPr="00D66433">
              <w:rPr>
                <w:rFonts w:ascii="Times New Roman" w:eastAsia="Calibri" w:hAnsi="Times New Roman" w:cs="Times New Roman"/>
                <w:b/>
                <w:sz w:val="24"/>
                <w:szCs w:val="24"/>
              </w:rPr>
              <w:t>при</w:t>
            </w:r>
            <w:proofErr w:type="gramEnd"/>
            <w:r w:rsidRPr="00D66433">
              <w:rPr>
                <w:rFonts w:ascii="Times New Roman" w:eastAsia="Calibri" w:hAnsi="Times New Roman" w:cs="Times New Roman"/>
                <w:b/>
                <w:sz w:val="24"/>
                <w:szCs w:val="24"/>
              </w:rPr>
              <w:t xml:space="preserve"> </w:t>
            </w:r>
          </w:p>
          <w:p w:rsidR="00D66433" w:rsidRPr="00D66433" w:rsidRDefault="00D66433" w:rsidP="00D66433">
            <w:pPr>
              <w:widowControl w:val="0"/>
              <w:spacing w:after="0" w:line="240" w:lineRule="auto"/>
              <w:ind w:left="-75" w:firstLine="75"/>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ДМК </w:t>
            </w:r>
            <w:proofErr w:type="spellStart"/>
            <w:r w:rsidRPr="00D66433">
              <w:rPr>
                <w:rFonts w:ascii="Times New Roman" w:eastAsia="Calibri" w:hAnsi="Times New Roman" w:cs="Times New Roman"/>
                <w:b/>
                <w:sz w:val="24"/>
                <w:szCs w:val="24"/>
              </w:rPr>
              <w:t>ПРиРП</w:t>
            </w:r>
            <w:proofErr w:type="spellEnd"/>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b/>
                <w:sz w:val="24"/>
                <w:szCs w:val="24"/>
              </w:rPr>
            </w:pPr>
            <w:r w:rsidRPr="00D66433">
              <w:rPr>
                <w:rFonts w:ascii="Times New Roman" w:eastAsia="Calibri" w:hAnsi="Times New Roman" w:cs="Times New Roman"/>
                <w:b/>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b/>
                <w:sz w:val="24"/>
                <w:szCs w:val="24"/>
              </w:rPr>
            </w:pPr>
            <w:r w:rsidRPr="00D66433">
              <w:rPr>
                <w:rFonts w:ascii="Times New Roman" w:eastAsia="Calibri" w:hAnsi="Times New Roman" w:cs="Times New Roman"/>
                <w:b/>
                <w:sz w:val="24"/>
                <w:szCs w:val="24"/>
              </w:rPr>
              <w:t>2024</w:t>
            </w:r>
          </w:p>
        </w:tc>
        <w:tc>
          <w:tcPr>
            <w:tcW w:w="316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Развитие инфраструктуры поддержки предпринимательства, занятости населения; стимулирование инвестиционной и инновационной активности субъектов МСП; всестороння информационная и консультационная поддержка субъектов МСП, социальных предприятий и </w:t>
            </w:r>
            <w:proofErr w:type="spellStart"/>
            <w:r w:rsidRPr="00D66433">
              <w:rPr>
                <w:rFonts w:ascii="Times New Roman" w:eastAsia="Calibri" w:hAnsi="Times New Roman" w:cs="Times New Roman"/>
                <w:b/>
                <w:sz w:val="24"/>
                <w:szCs w:val="24"/>
              </w:rPr>
              <w:t>самозанятых</w:t>
            </w:r>
            <w:proofErr w:type="spellEnd"/>
            <w:r w:rsidRPr="00D66433">
              <w:rPr>
                <w:rFonts w:ascii="Times New Roman" w:eastAsia="Calibri" w:hAnsi="Times New Roman" w:cs="Times New Roman"/>
                <w:b/>
                <w:sz w:val="24"/>
                <w:szCs w:val="24"/>
              </w:rPr>
              <w:t xml:space="preserve"> граждан;</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поддержка бизнеса на   стартовом этапе его развития. Популяризация предпринимательства</w:t>
            </w:r>
          </w:p>
        </w:tc>
        <w:tc>
          <w:tcPr>
            <w:tcW w:w="3169"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Не будет оказано содействие </w:t>
            </w:r>
            <w:proofErr w:type="spellStart"/>
            <w:r w:rsidRPr="00D66433">
              <w:rPr>
                <w:rFonts w:ascii="Times New Roman" w:eastAsia="Calibri" w:hAnsi="Times New Roman" w:cs="Times New Roman"/>
                <w:b/>
                <w:sz w:val="24"/>
                <w:szCs w:val="24"/>
              </w:rPr>
              <w:t>самозанятости</w:t>
            </w:r>
            <w:proofErr w:type="spellEnd"/>
            <w:r w:rsidRPr="00D66433">
              <w:rPr>
                <w:rFonts w:ascii="Times New Roman" w:eastAsia="Calibri" w:hAnsi="Times New Roman" w:cs="Times New Roman"/>
                <w:b/>
                <w:sz w:val="24"/>
                <w:szCs w:val="24"/>
              </w:rPr>
              <w:t xml:space="preserve"> и индивидуальной трудовой деятельности населения, обеспечивающих создание новых рабочих мест;</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не будут созданы условия для повышения правовой грамотности субъектов МСП и оказания помощи предпринимателям и организациям на начальной стадии развития</w:t>
            </w:r>
          </w:p>
        </w:tc>
      </w:tr>
      <w:tr w:rsidR="00D66433" w:rsidRPr="00D66433" w:rsidTr="00C13582">
        <w:trPr>
          <w:trHeight w:val="70"/>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3.1.</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Организация деятельности МАУ «</w:t>
            </w:r>
            <w:proofErr w:type="spellStart"/>
            <w:r w:rsidRPr="00D66433">
              <w:rPr>
                <w:rFonts w:ascii="Times New Roman" w:eastAsia="Calibri" w:hAnsi="Times New Roman" w:cs="Times New Roman"/>
                <w:sz w:val="24"/>
                <w:szCs w:val="24"/>
              </w:rPr>
              <w:t>ЦПиРП</w:t>
            </w:r>
            <w:proofErr w:type="spellEnd"/>
            <w:r w:rsidRPr="00D66433">
              <w:rPr>
                <w:rFonts w:ascii="Times New Roman" w:eastAsia="Calibri" w:hAnsi="Times New Roman" w:cs="Times New Roman"/>
                <w:sz w:val="24"/>
                <w:szCs w:val="24"/>
              </w:rPr>
              <w:t>» по оказанию информационной и консультационной поддержки субъектов МСП, а также физическим лицам, применяющим специальный налоговый  режим «Налог на профессиональный доход»,  в соответствии с установленным муниципальным заданием</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ДМК </w:t>
            </w:r>
            <w:proofErr w:type="spellStart"/>
            <w:r w:rsidRPr="00D66433">
              <w:rPr>
                <w:rFonts w:ascii="Times New Roman" w:eastAsia="Calibri" w:hAnsi="Times New Roman" w:cs="Times New Roman"/>
                <w:sz w:val="24"/>
                <w:szCs w:val="24"/>
              </w:rPr>
              <w:t>ПРиРП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 участник:</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МАУ «</w:t>
            </w:r>
            <w:proofErr w:type="spellStart"/>
            <w:r w:rsidRPr="00D66433">
              <w:rPr>
                <w:rFonts w:ascii="Times New Roman" w:eastAsia="Calibri" w:hAnsi="Times New Roman" w:cs="Times New Roman"/>
                <w:sz w:val="24"/>
                <w:szCs w:val="24"/>
              </w:rPr>
              <w:t>ЦПиРП</w:t>
            </w:r>
            <w:proofErr w:type="spellEnd"/>
            <w:r w:rsidRPr="00D66433">
              <w:rPr>
                <w:rFonts w:ascii="Times New Roman" w:eastAsia="Calibri" w:hAnsi="Times New Roman" w:cs="Times New Roman"/>
                <w:sz w:val="24"/>
                <w:szCs w:val="24"/>
              </w:rPr>
              <w:t>»</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w:t>
            </w:r>
          </w:p>
        </w:tc>
        <w:tc>
          <w:tcPr>
            <w:tcW w:w="316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Развитие инфраструктуры поддержки предпринимательства;</w:t>
            </w:r>
            <w:r w:rsidRPr="00D66433">
              <w:rPr>
                <w:rFonts w:ascii="Calibri" w:eastAsia="Calibri" w:hAnsi="Calibri" w:cs="Times New Roman"/>
              </w:rPr>
              <w:t xml:space="preserve"> </w:t>
            </w:r>
            <w:r w:rsidRPr="00D66433">
              <w:rPr>
                <w:rFonts w:ascii="Times New Roman" w:eastAsia="Calibri" w:hAnsi="Times New Roman" w:cs="Times New Roman"/>
                <w:sz w:val="24"/>
                <w:szCs w:val="24"/>
              </w:rPr>
              <w:t xml:space="preserve">стимулирование инвестиционной и инновационной активности субъектов МСП; всестороння информационная и консультационная поддержка субъектов МСП, социальных предприятий и </w:t>
            </w:r>
            <w:proofErr w:type="spellStart"/>
            <w:r w:rsidRPr="00D66433">
              <w:rPr>
                <w:rFonts w:ascii="Times New Roman" w:eastAsia="Calibri" w:hAnsi="Times New Roman" w:cs="Times New Roman"/>
                <w:sz w:val="24"/>
                <w:szCs w:val="24"/>
              </w:rPr>
              <w:t>самозанятых</w:t>
            </w:r>
            <w:proofErr w:type="spellEnd"/>
            <w:r w:rsidRPr="00D66433">
              <w:rPr>
                <w:rFonts w:ascii="Times New Roman" w:eastAsia="Calibri" w:hAnsi="Times New Roman" w:cs="Times New Roman"/>
                <w:sz w:val="24"/>
                <w:szCs w:val="24"/>
              </w:rPr>
              <w:t xml:space="preserve"> граждан</w:t>
            </w:r>
          </w:p>
        </w:tc>
        <w:tc>
          <w:tcPr>
            <w:tcW w:w="3169"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Для субъектов МСП, социальных предприятий и </w:t>
            </w:r>
            <w:proofErr w:type="spellStart"/>
            <w:r w:rsidRPr="00D66433">
              <w:rPr>
                <w:rFonts w:ascii="Times New Roman" w:eastAsia="Calibri" w:hAnsi="Times New Roman" w:cs="Times New Roman"/>
                <w:sz w:val="24"/>
                <w:szCs w:val="24"/>
              </w:rPr>
              <w:t>самозанятых</w:t>
            </w:r>
            <w:proofErr w:type="spellEnd"/>
            <w:r w:rsidRPr="00D66433">
              <w:rPr>
                <w:rFonts w:ascii="Times New Roman" w:eastAsia="Calibri" w:hAnsi="Times New Roman" w:cs="Times New Roman"/>
                <w:sz w:val="24"/>
                <w:szCs w:val="24"/>
              </w:rPr>
              <w:t xml:space="preserve"> граждан будут созданы трудности в получении информационной и консультационной поддержки на муниципальном уровне</w:t>
            </w:r>
          </w:p>
        </w:tc>
      </w:tr>
      <w:tr w:rsidR="00D66433" w:rsidRPr="00D66433" w:rsidTr="00C13582">
        <w:trPr>
          <w:trHeight w:val="70"/>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3.2.</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Развитие молодежного предпринимательства</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ДМК </w:t>
            </w:r>
            <w:proofErr w:type="spellStart"/>
            <w:r w:rsidRPr="00D66433">
              <w:rPr>
                <w:rFonts w:ascii="Times New Roman" w:eastAsia="Calibri" w:hAnsi="Times New Roman" w:cs="Times New Roman"/>
                <w:sz w:val="24"/>
                <w:szCs w:val="24"/>
              </w:rPr>
              <w:t>ПРиРП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соисполнитель:</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УДСМ и</w:t>
            </w:r>
            <w:proofErr w:type="gramStart"/>
            <w:r w:rsidRPr="00D66433">
              <w:rPr>
                <w:rFonts w:ascii="Times New Roman" w:eastAsia="Calibri" w:hAnsi="Times New Roman" w:cs="Times New Roman"/>
                <w:sz w:val="24"/>
                <w:szCs w:val="24"/>
              </w:rPr>
              <w:t xml:space="preserve"> С</w:t>
            </w:r>
            <w:proofErr w:type="gram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 участник:</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МАУ «</w:t>
            </w:r>
            <w:proofErr w:type="spellStart"/>
            <w:r w:rsidRPr="00D66433">
              <w:rPr>
                <w:rFonts w:ascii="Times New Roman" w:eastAsia="Calibri" w:hAnsi="Times New Roman" w:cs="Times New Roman"/>
                <w:sz w:val="24"/>
                <w:szCs w:val="24"/>
              </w:rPr>
              <w:t>ЦПиРП</w:t>
            </w:r>
            <w:proofErr w:type="spellEnd"/>
            <w:r w:rsidRPr="00D66433">
              <w:rPr>
                <w:rFonts w:ascii="Times New Roman" w:eastAsia="Calibri" w:hAnsi="Times New Roman" w:cs="Times New Roman"/>
                <w:sz w:val="24"/>
                <w:szCs w:val="24"/>
              </w:rPr>
              <w:t>»</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w:t>
            </w:r>
          </w:p>
        </w:tc>
        <w:tc>
          <w:tcPr>
            <w:tcW w:w="316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Поддержка бизнеса на   стартовом этапе его развития. Популяризация предпринимательства</w:t>
            </w:r>
          </w:p>
        </w:tc>
        <w:tc>
          <w:tcPr>
            <w:tcW w:w="3169"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Не будут созданы условия для развития предпринимательства</w:t>
            </w:r>
          </w:p>
        </w:tc>
      </w:tr>
      <w:tr w:rsidR="00D66433" w:rsidRPr="00D66433" w:rsidTr="00C13582">
        <w:trPr>
          <w:trHeight w:val="70"/>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3.3.</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Содействие в разработке бизнес-планов инвестиционных проектов для  начинающих субъектов малого предпринимательства городского округа  Евпатория</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ДМК </w:t>
            </w:r>
            <w:proofErr w:type="spellStart"/>
            <w:r w:rsidRPr="00D66433">
              <w:rPr>
                <w:rFonts w:ascii="Times New Roman" w:eastAsia="Calibri" w:hAnsi="Times New Roman" w:cs="Times New Roman"/>
                <w:sz w:val="24"/>
                <w:szCs w:val="24"/>
              </w:rPr>
              <w:t>ПРиРП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 участник:</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МАУ «</w:t>
            </w:r>
            <w:proofErr w:type="spellStart"/>
            <w:r w:rsidRPr="00D66433">
              <w:rPr>
                <w:rFonts w:ascii="Times New Roman" w:eastAsia="Calibri" w:hAnsi="Times New Roman" w:cs="Times New Roman"/>
                <w:sz w:val="24"/>
                <w:szCs w:val="24"/>
              </w:rPr>
              <w:t>ЦПиРП</w:t>
            </w:r>
            <w:proofErr w:type="spellEnd"/>
            <w:r w:rsidRPr="00D66433">
              <w:rPr>
                <w:rFonts w:ascii="Times New Roman" w:eastAsia="Calibri" w:hAnsi="Times New Roman" w:cs="Times New Roman"/>
                <w:sz w:val="24"/>
                <w:szCs w:val="24"/>
              </w:rPr>
              <w:t>»</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w:t>
            </w:r>
          </w:p>
        </w:tc>
        <w:tc>
          <w:tcPr>
            <w:tcW w:w="316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Поддержка начинающих предпринимателей</w:t>
            </w:r>
          </w:p>
        </w:tc>
        <w:tc>
          <w:tcPr>
            <w:tcW w:w="3169"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Начинающие предприниматели испытывают трудности в организации бизнеса</w:t>
            </w:r>
          </w:p>
        </w:tc>
      </w:tr>
      <w:tr w:rsidR="00D66433" w:rsidRPr="00D66433" w:rsidTr="00C13582">
        <w:trPr>
          <w:trHeight w:val="415"/>
        </w:trPr>
        <w:tc>
          <w:tcPr>
            <w:tcW w:w="558" w:type="dxa"/>
            <w:tcBorders>
              <w:bottom w:val="single" w:sz="4" w:space="0" w:color="000000"/>
            </w:tcBorders>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4.</w:t>
            </w:r>
          </w:p>
        </w:tc>
        <w:tc>
          <w:tcPr>
            <w:tcW w:w="3978" w:type="dxa"/>
            <w:tcBorders>
              <w:bottom w:val="single" w:sz="4" w:space="0" w:color="000000"/>
            </w:tcBorders>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Содействие продвижению продукции местных товаропроизводителей на внутреннем и внешнем рынках. Поддержка и развитие </w:t>
            </w:r>
            <w:proofErr w:type="gramStart"/>
            <w:r w:rsidRPr="00D66433">
              <w:rPr>
                <w:rFonts w:ascii="Times New Roman" w:eastAsia="Calibri" w:hAnsi="Times New Roman" w:cs="Times New Roman"/>
                <w:b/>
                <w:sz w:val="24"/>
                <w:szCs w:val="24"/>
              </w:rPr>
              <w:t>производственного</w:t>
            </w:r>
            <w:proofErr w:type="gramEnd"/>
            <w:r w:rsidRPr="00D66433">
              <w:rPr>
                <w:rFonts w:ascii="Times New Roman" w:eastAsia="Calibri" w:hAnsi="Times New Roman" w:cs="Times New Roman"/>
                <w:b/>
                <w:sz w:val="24"/>
                <w:szCs w:val="24"/>
              </w:rPr>
              <w:t xml:space="preserve"> </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малого и среднего бизнеса</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ДМК </w:t>
            </w:r>
            <w:proofErr w:type="spellStart"/>
            <w:r w:rsidRPr="00D66433">
              <w:rPr>
                <w:rFonts w:ascii="Times New Roman" w:eastAsia="Calibri" w:hAnsi="Times New Roman" w:cs="Times New Roman"/>
                <w:b/>
                <w:sz w:val="24"/>
                <w:szCs w:val="24"/>
              </w:rPr>
              <w:t>ПРиРП</w:t>
            </w:r>
            <w:proofErr w:type="spellEnd"/>
            <w:r w:rsidRPr="00D66433">
              <w:rPr>
                <w:rFonts w:ascii="Times New Roman" w:eastAsia="Calibri" w:hAnsi="Times New Roman" w:cs="Times New Roman"/>
                <w:b/>
                <w:sz w:val="24"/>
                <w:szCs w:val="24"/>
              </w:rPr>
              <w:t>,</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соисполнители:</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УЭР, УО,</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участники: </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МАУ «</w:t>
            </w:r>
            <w:proofErr w:type="spellStart"/>
            <w:r w:rsidRPr="00D66433">
              <w:rPr>
                <w:rFonts w:ascii="Times New Roman" w:eastAsia="Calibri" w:hAnsi="Times New Roman" w:cs="Times New Roman"/>
                <w:b/>
                <w:sz w:val="24"/>
                <w:szCs w:val="24"/>
              </w:rPr>
              <w:t>ЦПиРП</w:t>
            </w:r>
            <w:proofErr w:type="spellEnd"/>
            <w:r w:rsidRPr="00D66433">
              <w:rPr>
                <w:rFonts w:ascii="Times New Roman" w:eastAsia="Calibri" w:hAnsi="Times New Roman" w:cs="Times New Roman"/>
                <w:b/>
                <w:sz w:val="24"/>
                <w:szCs w:val="24"/>
              </w:rPr>
              <w:t>»,</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МАУ «ЕКЭЦ «Малый Иерусалим», </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ОС </w:t>
            </w:r>
            <w:proofErr w:type="gramStart"/>
            <w:r w:rsidRPr="00D66433">
              <w:rPr>
                <w:rFonts w:ascii="Times New Roman" w:eastAsia="Calibri" w:hAnsi="Times New Roman" w:cs="Times New Roman"/>
                <w:b/>
                <w:sz w:val="24"/>
                <w:szCs w:val="24"/>
              </w:rPr>
              <w:t>при</w:t>
            </w:r>
            <w:proofErr w:type="gramEnd"/>
            <w:r w:rsidRPr="00D66433">
              <w:rPr>
                <w:rFonts w:ascii="Times New Roman" w:eastAsia="Calibri" w:hAnsi="Times New Roman" w:cs="Times New Roman"/>
                <w:b/>
                <w:sz w:val="24"/>
                <w:szCs w:val="24"/>
              </w:rPr>
              <w:t xml:space="preserve"> </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ДМК </w:t>
            </w:r>
            <w:proofErr w:type="spellStart"/>
            <w:r w:rsidRPr="00D66433">
              <w:rPr>
                <w:rFonts w:ascii="Times New Roman" w:eastAsia="Calibri" w:hAnsi="Times New Roman" w:cs="Times New Roman"/>
                <w:b/>
                <w:sz w:val="24"/>
                <w:szCs w:val="24"/>
              </w:rPr>
              <w:t>ПРиРП</w:t>
            </w:r>
            <w:proofErr w:type="spellEnd"/>
            <w:r w:rsidRPr="00D66433">
              <w:rPr>
                <w:rFonts w:ascii="Times New Roman" w:eastAsia="Calibri" w:hAnsi="Times New Roman" w:cs="Times New Roman"/>
                <w:b/>
                <w:sz w:val="24"/>
                <w:szCs w:val="24"/>
              </w:rPr>
              <w:t xml:space="preserve">, общественные организации предпринимателей </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(с согласия)</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b/>
                <w:sz w:val="24"/>
                <w:szCs w:val="24"/>
              </w:rPr>
            </w:pPr>
            <w:r w:rsidRPr="00D66433">
              <w:rPr>
                <w:rFonts w:ascii="Times New Roman" w:eastAsia="Calibri" w:hAnsi="Times New Roman" w:cs="Times New Roman"/>
                <w:b/>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b/>
                <w:sz w:val="24"/>
                <w:szCs w:val="24"/>
              </w:rPr>
            </w:pPr>
            <w:r w:rsidRPr="00D66433">
              <w:rPr>
                <w:rFonts w:ascii="Times New Roman" w:eastAsia="Calibri" w:hAnsi="Times New Roman" w:cs="Times New Roman"/>
                <w:b/>
                <w:sz w:val="24"/>
                <w:szCs w:val="24"/>
              </w:rPr>
              <w:t>2024</w:t>
            </w:r>
          </w:p>
        </w:tc>
        <w:tc>
          <w:tcPr>
            <w:tcW w:w="316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Создание условий для развития субъектов МСП в области инноваций и промышленного производства;</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содействие продвижению продукции крымских товаропроизводителей на внутреннем и внешнем рынках обеспечит развитие субъектов МСП; создание условий для увеличения численности работников, занятых у субъектов МСП,</w:t>
            </w:r>
            <w:r w:rsidRPr="00D66433">
              <w:rPr>
                <w:rFonts w:ascii="Calibri" w:eastAsia="Calibri" w:hAnsi="Calibri" w:cs="Times New Roman"/>
                <w:b/>
              </w:rPr>
              <w:t xml:space="preserve"> </w:t>
            </w:r>
            <w:r w:rsidRPr="00D66433">
              <w:rPr>
                <w:rFonts w:ascii="Times New Roman" w:eastAsia="Calibri" w:hAnsi="Times New Roman" w:cs="Times New Roman"/>
                <w:b/>
                <w:sz w:val="24"/>
                <w:szCs w:val="24"/>
              </w:rPr>
              <w:t xml:space="preserve">а также </w:t>
            </w:r>
            <w:proofErr w:type="spellStart"/>
            <w:r w:rsidRPr="00D66433">
              <w:rPr>
                <w:rFonts w:ascii="Times New Roman" w:eastAsia="Calibri" w:hAnsi="Times New Roman" w:cs="Times New Roman"/>
                <w:b/>
                <w:sz w:val="24"/>
                <w:szCs w:val="24"/>
              </w:rPr>
              <w:t>самозанятых</w:t>
            </w:r>
            <w:proofErr w:type="spellEnd"/>
            <w:r w:rsidRPr="00D66433">
              <w:rPr>
                <w:rFonts w:ascii="Times New Roman" w:eastAsia="Calibri" w:hAnsi="Times New Roman" w:cs="Times New Roman"/>
                <w:b/>
                <w:sz w:val="24"/>
                <w:szCs w:val="24"/>
              </w:rPr>
              <w:t xml:space="preserve"> граждан;</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создание условий для развития субъектов МСП и </w:t>
            </w:r>
            <w:proofErr w:type="spellStart"/>
            <w:r w:rsidRPr="00D66433">
              <w:rPr>
                <w:rFonts w:ascii="Times New Roman" w:eastAsia="Calibri" w:hAnsi="Times New Roman" w:cs="Times New Roman"/>
                <w:b/>
                <w:sz w:val="24"/>
                <w:szCs w:val="24"/>
              </w:rPr>
              <w:t>самозанятых</w:t>
            </w:r>
            <w:proofErr w:type="spellEnd"/>
            <w:r w:rsidRPr="00D66433">
              <w:rPr>
                <w:rFonts w:ascii="Times New Roman" w:eastAsia="Calibri" w:hAnsi="Times New Roman" w:cs="Times New Roman"/>
                <w:b/>
                <w:sz w:val="24"/>
                <w:szCs w:val="24"/>
              </w:rPr>
              <w:t xml:space="preserve"> граждан в приоритетном направлении экономики</w:t>
            </w:r>
          </w:p>
        </w:tc>
        <w:tc>
          <w:tcPr>
            <w:tcW w:w="3169" w:type="dxa"/>
            <w:shd w:val="clear" w:color="auto" w:fill="auto"/>
          </w:tcPr>
          <w:p w:rsidR="00D66433" w:rsidRPr="00D66433" w:rsidRDefault="00D66433" w:rsidP="00D66433">
            <w:pPr>
              <w:widowControl w:val="0"/>
              <w:spacing w:after="0" w:line="240" w:lineRule="auto"/>
              <w:jc w:val="both"/>
              <w:rPr>
                <w:rFonts w:ascii="Times New Roman" w:eastAsia="Calibri" w:hAnsi="Times New Roman" w:cs="Times New Roman"/>
                <w:b/>
                <w:sz w:val="24"/>
                <w:szCs w:val="24"/>
              </w:rPr>
            </w:pPr>
            <w:proofErr w:type="gramStart"/>
            <w:r w:rsidRPr="00D66433">
              <w:rPr>
                <w:rFonts w:ascii="Times New Roman" w:eastAsia="Calibri" w:hAnsi="Times New Roman" w:cs="Times New Roman"/>
                <w:b/>
                <w:sz w:val="24"/>
                <w:szCs w:val="24"/>
              </w:rPr>
              <w:t xml:space="preserve">Отсутствие поддержки субъектов МСП и </w:t>
            </w:r>
            <w:proofErr w:type="spellStart"/>
            <w:r w:rsidRPr="00D66433">
              <w:rPr>
                <w:rFonts w:ascii="Times New Roman" w:eastAsia="Calibri" w:hAnsi="Times New Roman" w:cs="Times New Roman"/>
                <w:b/>
                <w:sz w:val="24"/>
                <w:szCs w:val="24"/>
              </w:rPr>
              <w:t>самозанятых</w:t>
            </w:r>
            <w:proofErr w:type="spellEnd"/>
            <w:r w:rsidRPr="00D66433">
              <w:rPr>
                <w:rFonts w:ascii="Times New Roman" w:eastAsia="Calibri" w:hAnsi="Times New Roman" w:cs="Times New Roman"/>
                <w:b/>
                <w:sz w:val="24"/>
                <w:szCs w:val="24"/>
              </w:rPr>
              <w:t xml:space="preserve"> граждан, осуществляющих деятельность в приоритетных направлениях экономики; не будет созданы условия для развития делового сотрудничества субъектов СМП и </w:t>
            </w:r>
            <w:proofErr w:type="spellStart"/>
            <w:r w:rsidRPr="00D66433">
              <w:rPr>
                <w:rFonts w:ascii="Times New Roman" w:eastAsia="Calibri" w:hAnsi="Times New Roman" w:cs="Times New Roman"/>
                <w:b/>
                <w:sz w:val="24"/>
                <w:szCs w:val="24"/>
              </w:rPr>
              <w:t>самозанятых</w:t>
            </w:r>
            <w:proofErr w:type="spellEnd"/>
            <w:r w:rsidRPr="00D66433">
              <w:rPr>
                <w:rFonts w:ascii="Times New Roman" w:eastAsia="Calibri" w:hAnsi="Times New Roman" w:cs="Times New Roman"/>
                <w:b/>
                <w:sz w:val="24"/>
                <w:szCs w:val="24"/>
              </w:rPr>
              <w:t xml:space="preserve"> граждан; не созданы условия для развития  деятельности в сфере народных художественных промыслов и ремесел; народные художественные промыслы не популяризируются;  не созданы условия для популяризации и развития экскурсионно-туристического маршрута «Малый Иерусалим»</w:t>
            </w:r>
            <w:proofErr w:type="gramEnd"/>
          </w:p>
        </w:tc>
      </w:tr>
      <w:tr w:rsidR="00D66433" w:rsidRPr="00D66433" w:rsidTr="00C13582">
        <w:trPr>
          <w:trHeight w:val="279"/>
        </w:trPr>
        <w:tc>
          <w:tcPr>
            <w:tcW w:w="558" w:type="dxa"/>
            <w:tcBorders>
              <w:bottom w:val="single" w:sz="4" w:space="0" w:color="000000"/>
            </w:tcBorders>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4.1.</w:t>
            </w:r>
          </w:p>
        </w:tc>
        <w:tc>
          <w:tcPr>
            <w:tcW w:w="3978" w:type="dxa"/>
            <w:tcBorders>
              <w:bottom w:val="single" w:sz="4" w:space="0" w:color="000000"/>
            </w:tcBorders>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Содействие участию в городских, республиканских, международных и межрегиональных фестивалях, ярмарках, форумах, конгрессах и выставках субъектов МСП, в том числе осуществляющих внешнеэкономическую деятельность, а также физическим лицам, применяющим специальный налоговый  режим «Налог на профессиональный доход»</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ДМК </w:t>
            </w:r>
            <w:proofErr w:type="spellStart"/>
            <w:r w:rsidRPr="00D66433">
              <w:rPr>
                <w:rFonts w:ascii="Times New Roman" w:eastAsia="Calibri" w:hAnsi="Times New Roman" w:cs="Times New Roman"/>
                <w:sz w:val="24"/>
                <w:szCs w:val="24"/>
              </w:rPr>
              <w:t>ПРиРП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соисполнитель:  УЭР, </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участники: </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МАУ «</w:t>
            </w:r>
            <w:proofErr w:type="spellStart"/>
            <w:r w:rsidRPr="00D66433">
              <w:rPr>
                <w:rFonts w:ascii="Times New Roman" w:eastAsia="Calibri" w:hAnsi="Times New Roman" w:cs="Times New Roman"/>
                <w:sz w:val="24"/>
                <w:szCs w:val="24"/>
              </w:rPr>
              <w:t>ЦПиРП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ОС при ДМК </w:t>
            </w:r>
            <w:proofErr w:type="spellStart"/>
            <w:r w:rsidRPr="00D66433">
              <w:rPr>
                <w:rFonts w:ascii="Times New Roman" w:eastAsia="Calibri" w:hAnsi="Times New Roman" w:cs="Times New Roman"/>
                <w:sz w:val="24"/>
                <w:szCs w:val="24"/>
              </w:rPr>
              <w:t>ПРиРП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общественные организации предпринимателей  (с согласия)</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p>
        </w:tc>
        <w:tc>
          <w:tcPr>
            <w:tcW w:w="316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Создание условий для развития субъектов МСП и </w:t>
            </w:r>
            <w:proofErr w:type="spellStart"/>
            <w:r w:rsidRPr="00D66433">
              <w:rPr>
                <w:rFonts w:ascii="Times New Roman" w:eastAsia="Calibri" w:hAnsi="Times New Roman" w:cs="Times New Roman"/>
                <w:sz w:val="24"/>
                <w:szCs w:val="24"/>
              </w:rPr>
              <w:t>самозанятых</w:t>
            </w:r>
            <w:proofErr w:type="spellEnd"/>
            <w:r w:rsidRPr="00D66433">
              <w:rPr>
                <w:rFonts w:ascii="Times New Roman" w:eastAsia="Calibri" w:hAnsi="Times New Roman" w:cs="Times New Roman"/>
                <w:sz w:val="24"/>
                <w:szCs w:val="24"/>
              </w:rPr>
              <w:t xml:space="preserve"> граждан в области инноваций и производства;</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содействие продвижению продукции крымских товаропроизводителей на внутреннем и внешнем рынках обеспечит развитие субъектов МСП; создание условий для увеличения численности работников, занятых у субъектов МСП, а также </w:t>
            </w:r>
            <w:proofErr w:type="spellStart"/>
            <w:r w:rsidRPr="00D66433">
              <w:rPr>
                <w:rFonts w:ascii="Times New Roman" w:eastAsia="Calibri" w:hAnsi="Times New Roman" w:cs="Times New Roman"/>
                <w:sz w:val="24"/>
                <w:szCs w:val="24"/>
              </w:rPr>
              <w:t>самозанятых</w:t>
            </w:r>
            <w:proofErr w:type="spellEnd"/>
            <w:r w:rsidRPr="00D66433">
              <w:rPr>
                <w:rFonts w:ascii="Times New Roman" w:eastAsia="Calibri" w:hAnsi="Times New Roman" w:cs="Times New Roman"/>
                <w:sz w:val="24"/>
                <w:szCs w:val="24"/>
              </w:rPr>
              <w:t xml:space="preserve"> граждан;</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создание условий для развития народных художественных промыслов и их популяризации</w:t>
            </w:r>
          </w:p>
        </w:tc>
        <w:tc>
          <w:tcPr>
            <w:tcW w:w="3169" w:type="dxa"/>
            <w:shd w:val="clear" w:color="auto" w:fill="auto"/>
          </w:tcPr>
          <w:p w:rsidR="00D66433" w:rsidRPr="00D66433" w:rsidRDefault="00D66433" w:rsidP="00D66433">
            <w:pPr>
              <w:widowControl w:val="0"/>
              <w:spacing w:after="0" w:line="240" w:lineRule="auto"/>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Отсутствие поддержки субъектов МСП и </w:t>
            </w:r>
            <w:proofErr w:type="spellStart"/>
            <w:r w:rsidRPr="00D66433">
              <w:rPr>
                <w:rFonts w:ascii="Times New Roman" w:eastAsia="Calibri" w:hAnsi="Times New Roman" w:cs="Times New Roman"/>
                <w:sz w:val="24"/>
                <w:szCs w:val="24"/>
              </w:rPr>
              <w:t>самозанятых</w:t>
            </w:r>
            <w:proofErr w:type="spellEnd"/>
            <w:r w:rsidRPr="00D66433">
              <w:rPr>
                <w:rFonts w:ascii="Times New Roman" w:eastAsia="Calibri" w:hAnsi="Times New Roman" w:cs="Times New Roman"/>
                <w:sz w:val="24"/>
                <w:szCs w:val="24"/>
              </w:rPr>
              <w:t xml:space="preserve"> граждан, осуществляющих деятельность в приоритетных направлениях экономики; не будет созданы условия для развития делового сотрудничества субъектов СМП и </w:t>
            </w:r>
            <w:proofErr w:type="spellStart"/>
            <w:r w:rsidRPr="00D66433">
              <w:rPr>
                <w:rFonts w:ascii="Times New Roman" w:eastAsia="Calibri" w:hAnsi="Times New Roman" w:cs="Times New Roman"/>
                <w:sz w:val="24"/>
                <w:szCs w:val="24"/>
              </w:rPr>
              <w:t>самозанятых</w:t>
            </w:r>
            <w:proofErr w:type="spellEnd"/>
            <w:r w:rsidRPr="00D66433">
              <w:rPr>
                <w:rFonts w:ascii="Times New Roman" w:eastAsia="Calibri" w:hAnsi="Times New Roman" w:cs="Times New Roman"/>
                <w:sz w:val="24"/>
                <w:szCs w:val="24"/>
              </w:rPr>
              <w:t xml:space="preserve"> граждан</w:t>
            </w:r>
          </w:p>
        </w:tc>
      </w:tr>
      <w:tr w:rsidR="00D66433" w:rsidRPr="00D66433" w:rsidTr="00C13582">
        <w:trPr>
          <w:trHeight w:val="283"/>
        </w:trPr>
        <w:tc>
          <w:tcPr>
            <w:tcW w:w="558" w:type="dxa"/>
            <w:tcBorders>
              <w:bottom w:val="single" w:sz="4" w:space="0" w:color="000000"/>
            </w:tcBorders>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4.2.</w:t>
            </w:r>
          </w:p>
        </w:tc>
        <w:tc>
          <w:tcPr>
            <w:tcW w:w="3978" w:type="dxa"/>
            <w:tcBorders>
              <w:bottom w:val="single" w:sz="4" w:space="0" w:color="000000"/>
            </w:tcBorders>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Сохранение, возрождение и развитие народных художественных промыслов и ремесел</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ДМК </w:t>
            </w:r>
            <w:proofErr w:type="spellStart"/>
            <w:r w:rsidRPr="00D66433">
              <w:rPr>
                <w:rFonts w:ascii="Times New Roman" w:eastAsia="Calibri" w:hAnsi="Times New Roman" w:cs="Times New Roman"/>
                <w:sz w:val="24"/>
                <w:szCs w:val="24"/>
              </w:rPr>
              <w:t>ПРиРП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соисполнитель:  УЭР, </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участники: МАУ «ЕКЭЦ «Малый Иерусалим»,  </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МАУ «</w:t>
            </w:r>
            <w:proofErr w:type="spellStart"/>
            <w:r w:rsidRPr="00D66433">
              <w:rPr>
                <w:rFonts w:ascii="Times New Roman" w:eastAsia="Calibri" w:hAnsi="Times New Roman" w:cs="Times New Roman"/>
                <w:sz w:val="24"/>
                <w:szCs w:val="24"/>
              </w:rPr>
              <w:t>ЦПиРП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ОС при ДМК </w:t>
            </w:r>
            <w:proofErr w:type="spellStart"/>
            <w:r w:rsidRPr="00D66433">
              <w:rPr>
                <w:rFonts w:ascii="Times New Roman" w:eastAsia="Calibri" w:hAnsi="Times New Roman" w:cs="Times New Roman"/>
                <w:sz w:val="24"/>
                <w:szCs w:val="24"/>
              </w:rPr>
              <w:t>ПРиРП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общественные организации предпринимателей  (с согласия)</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p>
        </w:tc>
        <w:tc>
          <w:tcPr>
            <w:tcW w:w="316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Создание условий для развития субъектов МСП и </w:t>
            </w:r>
            <w:proofErr w:type="spellStart"/>
            <w:r w:rsidRPr="00D66433">
              <w:rPr>
                <w:rFonts w:ascii="Times New Roman" w:eastAsia="Calibri" w:hAnsi="Times New Roman" w:cs="Times New Roman"/>
                <w:sz w:val="24"/>
                <w:szCs w:val="24"/>
              </w:rPr>
              <w:t>самозанятых</w:t>
            </w:r>
            <w:proofErr w:type="spellEnd"/>
            <w:r w:rsidRPr="00D66433">
              <w:rPr>
                <w:rFonts w:ascii="Times New Roman" w:eastAsia="Calibri" w:hAnsi="Times New Roman" w:cs="Times New Roman"/>
                <w:sz w:val="24"/>
                <w:szCs w:val="24"/>
              </w:rPr>
              <w:t xml:space="preserve"> граждан в приоритетном направлении экономики</w:t>
            </w:r>
          </w:p>
        </w:tc>
        <w:tc>
          <w:tcPr>
            <w:tcW w:w="3169" w:type="dxa"/>
            <w:shd w:val="clear" w:color="auto" w:fill="auto"/>
          </w:tcPr>
          <w:p w:rsidR="00D66433" w:rsidRPr="00D66433" w:rsidRDefault="00D66433" w:rsidP="00D66433">
            <w:pPr>
              <w:widowControl w:val="0"/>
              <w:spacing w:after="0" w:line="240" w:lineRule="auto"/>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Не созданы условия для развития  деятельности в сфере народных художественных промыслов и ремесел</w:t>
            </w:r>
          </w:p>
        </w:tc>
      </w:tr>
      <w:tr w:rsidR="00D66433" w:rsidRPr="00D66433" w:rsidTr="00C13582">
        <w:trPr>
          <w:trHeight w:val="283"/>
        </w:trPr>
        <w:tc>
          <w:tcPr>
            <w:tcW w:w="558" w:type="dxa"/>
            <w:tcBorders>
              <w:bottom w:val="single" w:sz="4" w:space="0" w:color="000000"/>
            </w:tcBorders>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4.3.</w:t>
            </w:r>
          </w:p>
        </w:tc>
        <w:tc>
          <w:tcPr>
            <w:tcW w:w="3978" w:type="dxa"/>
            <w:tcBorders>
              <w:bottom w:val="single" w:sz="4" w:space="0" w:color="000000"/>
            </w:tcBorders>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Включение в программы дополнительного  и дошкольного образования мероприятий по приобщению детей к народным художественным промыслам и их популяризации</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УО</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w:t>
            </w:r>
          </w:p>
        </w:tc>
        <w:tc>
          <w:tcPr>
            <w:tcW w:w="316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Создание условий для развития</w:t>
            </w:r>
            <w:r w:rsidRPr="00D66433">
              <w:rPr>
                <w:rFonts w:ascii="Calibri" w:eastAsia="Calibri" w:hAnsi="Calibri" w:cs="Times New Roman"/>
              </w:rPr>
              <w:t xml:space="preserve"> </w:t>
            </w:r>
            <w:r w:rsidRPr="00D66433">
              <w:rPr>
                <w:rFonts w:ascii="Times New Roman" w:eastAsia="Calibri" w:hAnsi="Times New Roman" w:cs="Times New Roman"/>
                <w:sz w:val="24"/>
                <w:szCs w:val="24"/>
              </w:rPr>
              <w:t>народных художественных промыслов и их популяризации</w:t>
            </w:r>
          </w:p>
        </w:tc>
        <w:tc>
          <w:tcPr>
            <w:tcW w:w="3169" w:type="dxa"/>
            <w:shd w:val="clear" w:color="auto" w:fill="auto"/>
          </w:tcPr>
          <w:p w:rsidR="00D66433" w:rsidRPr="00D66433" w:rsidRDefault="00D66433" w:rsidP="00D66433">
            <w:pPr>
              <w:widowControl w:val="0"/>
              <w:spacing w:after="0" w:line="240" w:lineRule="auto"/>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Народные художественные промыслы не популяризируются  </w:t>
            </w:r>
          </w:p>
        </w:tc>
      </w:tr>
      <w:tr w:rsidR="00D66433" w:rsidRPr="00D66433" w:rsidTr="00C13582">
        <w:trPr>
          <w:trHeight w:val="283"/>
        </w:trPr>
        <w:tc>
          <w:tcPr>
            <w:tcW w:w="558" w:type="dxa"/>
            <w:tcBorders>
              <w:bottom w:val="single" w:sz="4" w:space="0" w:color="000000"/>
            </w:tcBorders>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4.4.</w:t>
            </w:r>
          </w:p>
        </w:tc>
        <w:tc>
          <w:tcPr>
            <w:tcW w:w="3978" w:type="dxa"/>
            <w:tcBorders>
              <w:bottom w:val="single" w:sz="4" w:space="0" w:color="000000"/>
            </w:tcBorders>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Развитие внутреннего и въездного туризма в местах традиционного бытования народных художественных промыслов (в случае наличия таких мест)</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УЭР, </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участники: </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МАУ «ЕКЭЦ «Малый Иерусалим»</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w:t>
            </w:r>
          </w:p>
        </w:tc>
        <w:tc>
          <w:tcPr>
            <w:tcW w:w="316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Развитие экскурсионно-туристического маршрута «Малый Иерусалим»</w:t>
            </w:r>
          </w:p>
        </w:tc>
        <w:tc>
          <w:tcPr>
            <w:tcW w:w="3169" w:type="dxa"/>
            <w:shd w:val="clear" w:color="auto" w:fill="auto"/>
          </w:tcPr>
          <w:p w:rsidR="00D66433" w:rsidRPr="00D66433" w:rsidRDefault="00D66433" w:rsidP="00D66433">
            <w:pPr>
              <w:widowControl w:val="0"/>
              <w:spacing w:after="0" w:line="240" w:lineRule="auto"/>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Не созданы условия для популяризации и развития экскурсионно-туристического маршрута «Малый Иерусалим»</w:t>
            </w:r>
          </w:p>
        </w:tc>
      </w:tr>
      <w:tr w:rsidR="00D66433" w:rsidRPr="00D66433" w:rsidTr="00C13582">
        <w:trPr>
          <w:trHeight w:val="350"/>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5.</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Развитие  и поддержка внутренней торговли и потребительского рынка </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ДМК </w:t>
            </w:r>
            <w:proofErr w:type="spellStart"/>
            <w:r w:rsidRPr="00D66433">
              <w:rPr>
                <w:rFonts w:ascii="Times New Roman" w:eastAsia="Calibri" w:hAnsi="Times New Roman" w:cs="Times New Roman"/>
                <w:b/>
                <w:sz w:val="24"/>
                <w:szCs w:val="24"/>
              </w:rPr>
              <w:t>ПРиРП</w:t>
            </w:r>
            <w:proofErr w:type="spellEnd"/>
            <w:r w:rsidRPr="00D66433">
              <w:rPr>
                <w:rFonts w:ascii="Times New Roman" w:eastAsia="Calibri" w:hAnsi="Times New Roman" w:cs="Times New Roman"/>
                <w:b/>
                <w:sz w:val="24"/>
                <w:szCs w:val="24"/>
              </w:rPr>
              <w:t>,</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участники:</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МАУ «</w:t>
            </w:r>
            <w:proofErr w:type="spellStart"/>
            <w:r w:rsidRPr="00D66433">
              <w:rPr>
                <w:rFonts w:ascii="Times New Roman" w:eastAsia="Calibri" w:hAnsi="Times New Roman" w:cs="Times New Roman"/>
                <w:b/>
                <w:sz w:val="24"/>
                <w:szCs w:val="24"/>
              </w:rPr>
              <w:t>ЦПиРП</w:t>
            </w:r>
            <w:proofErr w:type="spellEnd"/>
            <w:r w:rsidRPr="00D66433">
              <w:rPr>
                <w:rFonts w:ascii="Times New Roman" w:eastAsia="Calibri" w:hAnsi="Times New Roman" w:cs="Times New Roman"/>
                <w:b/>
                <w:sz w:val="24"/>
                <w:szCs w:val="24"/>
              </w:rPr>
              <w:t xml:space="preserve">», МАУ «ЕКЭЦ «Малый Иерусалим»  </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b/>
                <w:sz w:val="24"/>
                <w:szCs w:val="24"/>
              </w:rPr>
            </w:pPr>
            <w:r w:rsidRPr="00D66433">
              <w:rPr>
                <w:rFonts w:ascii="Times New Roman" w:eastAsia="Calibri" w:hAnsi="Times New Roman" w:cs="Times New Roman"/>
                <w:b/>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b/>
                <w:sz w:val="24"/>
                <w:szCs w:val="24"/>
              </w:rPr>
            </w:pPr>
            <w:r w:rsidRPr="00D66433">
              <w:rPr>
                <w:rFonts w:ascii="Times New Roman" w:eastAsia="Calibri" w:hAnsi="Times New Roman" w:cs="Times New Roman"/>
                <w:b/>
                <w:sz w:val="24"/>
                <w:szCs w:val="24"/>
              </w:rPr>
              <w:t>2024</w:t>
            </w:r>
          </w:p>
        </w:tc>
        <w:tc>
          <w:tcPr>
            <w:tcW w:w="316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Насыщение потребительского рынка товарами;</w:t>
            </w:r>
            <w:r w:rsidRPr="00D66433">
              <w:rPr>
                <w:rFonts w:ascii="Calibri" w:eastAsia="Calibri" w:hAnsi="Calibri" w:cs="Times New Roman"/>
                <w:b/>
              </w:rPr>
              <w:t xml:space="preserve"> </w:t>
            </w:r>
            <w:r w:rsidRPr="00D66433">
              <w:rPr>
                <w:rFonts w:ascii="Times New Roman" w:eastAsia="Calibri" w:hAnsi="Times New Roman" w:cs="Times New Roman"/>
                <w:b/>
                <w:sz w:val="24"/>
                <w:szCs w:val="24"/>
              </w:rPr>
              <w:t>создание условий здоровой конкуренции;</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содействие развитию торговой сети, развитие  народных художественных промыслов и  ремесленной деятельности;</w:t>
            </w:r>
          </w:p>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создание условий для местных товаропроизводителей в реализации продукции собственного производства </w:t>
            </w:r>
          </w:p>
        </w:tc>
        <w:tc>
          <w:tcPr>
            <w:tcW w:w="3169" w:type="dxa"/>
            <w:shd w:val="clear" w:color="auto" w:fill="auto"/>
          </w:tcPr>
          <w:p w:rsidR="00D66433" w:rsidRPr="00D66433" w:rsidRDefault="00D66433" w:rsidP="00D66433">
            <w:pPr>
              <w:widowControl w:val="0"/>
              <w:spacing w:after="0" w:line="240" w:lineRule="auto"/>
              <w:jc w:val="both"/>
              <w:rPr>
                <w:rFonts w:ascii="Times New Roman" w:eastAsia="Calibri" w:hAnsi="Times New Roman" w:cs="Times New Roman"/>
                <w:b/>
                <w:sz w:val="24"/>
                <w:szCs w:val="24"/>
              </w:rPr>
            </w:pPr>
            <w:r w:rsidRPr="00D66433">
              <w:rPr>
                <w:rFonts w:ascii="Times New Roman" w:eastAsia="Calibri" w:hAnsi="Times New Roman" w:cs="Times New Roman"/>
                <w:b/>
                <w:sz w:val="24"/>
                <w:szCs w:val="24"/>
              </w:rPr>
              <w:t>Потребительский спрос населения городского округа на товары не удовлетворен; на потребительском рынке городского округа не будут созданы условия здоровой конкуренции и развития торговой сети, а также  стимулирующие условия для развития</w:t>
            </w:r>
            <w:r w:rsidRPr="00D66433">
              <w:rPr>
                <w:rFonts w:ascii="Calibri" w:eastAsia="Calibri" w:hAnsi="Calibri" w:cs="Times New Roman"/>
                <w:b/>
              </w:rPr>
              <w:t xml:space="preserve"> </w:t>
            </w:r>
            <w:r w:rsidRPr="00D66433">
              <w:rPr>
                <w:rFonts w:ascii="Times New Roman" w:eastAsia="Calibri" w:hAnsi="Times New Roman" w:cs="Times New Roman"/>
                <w:b/>
                <w:sz w:val="24"/>
                <w:szCs w:val="24"/>
              </w:rPr>
              <w:t xml:space="preserve">народных художественных промыслов и  ремесленной деятельности; отсутствует условия для развития местных производителей </w:t>
            </w:r>
          </w:p>
        </w:tc>
      </w:tr>
      <w:tr w:rsidR="00D66433" w:rsidRPr="00D66433" w:rsidTr="00C13582">
        <w:trPr>
          <w:trHeight w:val="350"/>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5.1.</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Проведение городских ярмарок, выставок-продаж  продукции местных производителей, в том числе сельхозпродукции, продукции народных художественных промыслов и ремесел</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ДМК </w:t>
            </w:r>
            <w:proofErr w:type="spellStart"/>
            <w:r w:rsidRPr="00D66433">
              <w:rPr>
                <w:rFonts w:ascii="Times New Roman" w:eastAsia="Calibri" w:hAnsi="Times New Roman" w:cs="Times New Roman"/>
                <w:sz w:val="24"/>
                <w:szCs w:val="24"/>
              </w:rPr>
              <w:t>ПРиРП</w:t>
            </w:r>
            <w:proofErr w:type="spellEnd"/>
            <w:r w:rsidRPr="00D66433">
              <w:rPr>
                <w:rFonts w:ascii="Times New Roman" w:eastAsia="Calibri" w:hAnsi="Times New Roman" w:cs="Times New Roman"/>
                <w:sz w:val="24"/>
                <w:szCs w:val="24"/>
              </w:rPr>
              <w:t>,</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участник:</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МАУ «ЕКЭЦ «Малый Иерусалим»</w:t>
            </w:r>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w:t>
            </w:r>
          </w:p>
        </w:tc>
        <w:tc>
          <w:tcPr>
            <w:tcW w:w="316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Насыщение потребительского рынка товарами;</w:t>
            </w:r>
            <w:r w:rsidRPr="00D66433">
              <w:rPr>
                <w:rFonts w:ascii="Calibri" w:eastAsia="Calibri" w:hAnsi="Calibri" w:cs="Times New Roman"/>
              </w:rPr>
              <w:t xml:space="preserve"> </w:t>
            </w:r>
            <w:r w:rsidRPr="00D66433">
              <w:rPr>
                <w:rFonts w:ascii="Times New Roman" w:eastAsia="Calibri" w:hAnsi="Times New Roman" w:cs="Times New Roman"/>
                <w:sz w:val="24"/>
                <w:szCs w:val="24"/>
              </w:rPr>
              <w:t>создание условий здоровой конкуренции;</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содействие развитию торговой сети</w:t>
            </w:r>
          </w:p>
        </w:tc>
        <w:tc>
          <w:tcPr>
            <w:tcW w:w="3169" w:type="dxa"/>
            <w:shd w:val="clear" w:color="auto" w:fill="auto"/>
          </w:tcPr>
          <w:p w:rsidR="00D66433" w:rsidRPr="00D66433" w:rsidRDefault="00D66433" w:rsidP="00D66433">
            <w:pPr>
              <w:widowControl w:val="0"/>
              <w:spacing w:after="0" w:line="240" w:lineRule="auto"/>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Потребительский спрос населения городского округа на товары не удовлетворен; на потребительском рынке городского округа не будут созданы условия здоровой конкуренции и развития торговой сети</w:t>
            </w:r>
          </w:p>
        </w:tc>
      </w:tr>
      <w:tr w:rsidR="00D66433" w:rsidRPr="00D66433" w:rsidTr="00C13582">
        <w:trPr>
          <w:trHeight w:val="350"/>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5.2.</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Внедрение механизмов льготного выделения мест  под размещение нестационарных торговых объектов на территории муниципального образования для субъектов малого и среднего предпринимательства – </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мастеров народных художественных промыслов и ремесел Республики Крым, а также физических лиц, применяющих специальный налоговый режим «Налог на профессиональный доход»</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ДМК </w:t>
            </w:r>
            <w:proofErr w:type="spellStart"/>
            <w:r w:rsidRPr="00D66433">
              <w:rPr>
                <w:rFonts w:ascii="Times New Roman" w:eastAsia="Calibri" w:hAnsi="Times New Roman" w:cs="Times New Roman"/>
                <w:sz w:val="24"/>
                <w:szCs w:val="24"/>
              </w:rPr>
              <w:t>ПРиРП</w:t>
            </w:r>
            <w:proofErr w:type="spellEnd"/>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w:t>
            </w:r>
          </w:p>
        </w:tc>
        <w:tc>
          <w:tcPr>
            <w:tcW w:w="316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Развитие народных художественных промыслов и ремесленной деятельности</w:t>
            </w:r>
          </w:p>
        </w:tc>
        <w:tc>
          <w:tcPr>
            <w:tcW w:w="3169" w:type="dxa"/>
            <w:shd w:val="clear" w:color="auto" w:fill="auto"/>
          </w:tcPr>
          <w:p w:rsidR="00D66433" w:rsidRPr="00D66433" w:rsidRDefault="00D66433" w:rsidP="00D66433">
            <w:pPr>
              <w:widowControl w:val="0"/>
              <w:spacing w:after="0" w:line="240" w:lineRule="auto"/>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Стимулирующие условия для развития</w:t>
            </w:r>
            <w:r w:rsidRPr="00D66433">
              <w:rPr>
                <w:rFonts w:ascii="Calibri" w:eastAsia="Calibri" w:hAnsi="Calibri" w:cs="Times New Roman"/>
              </w:rPr>
              <w:t xml:space="preserve"> </w:t>
            </w:r>
            <w:r w:rsidRPr="00D66433">
              <w:rPr>
                <w:rFonts w:ascii="Times New Roman" w:eastAsia="Calibri" w:hAnsi="Times New Roman" w:cs="Times New Roman"/>
                <w:sz w:val="24"/>
                <w:szCs w:val="24"/>
              </w:rPr>
              <w:t>народных художественных промыслов и  ремесленной деятельности не созданы</w:t>
            </w:r>
          </w:p>
        </w:tc>
      </w:tr>
      <w:tr w:rsidR="00D66433" w:rsidRPr="00D66433" w:rsidTr="00C13582">
        <w:trPr>
          <w:trHeight w:val="350"/>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5.3.</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proofErr w:type="gramStart"/>
            <w:r w:rsidRPr="00D66433">
              <w:rPr>
                <w:rFonts w:ascii="Times New Roman" w:eastAsia="Calibri" w:hAnsi="Times New Roman" w:cs="Times New Roman"/>
                <w:sz w:val="24"/>
                <w:szCs w:val="24"/>
              </w:rPr>
              <w:t>Предоставление без проведения конкурентных процедур места для размещения нестационарных торговых объектов (далее - НТО) крымским перерабатывающим предприятиям - производителям продовольственных товаров (кроме предоставления мест для реализации алкогольной продукции, пива и напитков, изготавливаемых на его основе, жевательной резинки, пищевых добавок, биологически активных добавок), сельскохозяйственным предприятиям, фермерским хозяйствам, сельскохозяйственным потребительским кооперативам, которые непосредственно осуществляют продажу (реализацию) собственной продукции, в случае поступления от них единственной</w:t>
            </w:r>
            <w:proofErr w:type="gramEnd"/>
            <w:r w:rsidRPr="00D66433">
              <w:rPr>
                <w:rFonts w:ascii="Times New Roman" w:eastAsia="Calibri" w:hAnsi="Times New Roman" w:cs="Times New Roman"/>
                <w:sz w:val="24"/>
                <w:szCs w:val="24"/>
              </w:rPr>
              <w:t xml:space="preserve"> заявки на соответствующее место размещения НТО при условии, что в этих НТО будут выполняться следующие условия: </w:t>
            </w:r>
          </w:p>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в общем ассортименте продовольственных товаров продукция собственного производства составляет не менее 70%</w:t>
            </w:r>
          </w:p>
        </w:tc>
        <w:tc>
          <w:tcPr>
            <w:tcW w:w="1701"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ДМК </w:t>
            </w:r>
            <w:proofErr w:type="spellStart"/>
            <w:r w:rsidRPr="00D66433">
              <w:rPr>
                <w:rFonts w:ascii="Times New Roman" w:eastAsia="Calibri" w:hAnsi="Times New Roman" w:cs="Times New Roman"/>
                <w:sz w:val="24"/>
                <w:szCs w:val="24"/>
              </w:rPr>
              <w:t>ПРиРП</w:t>
            </w:r>
            <w:proofErr w:type="spellEnd"/>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w:t>
            </w:r>
          </w:p>
        </w:tc>
        <w:tc>
          <w:tcPr>
            <w:tcW w:w="316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Создание условий для местных товаропроизводителей в реализации продукции собственного производства</w:t>
            </w:r>
          </w:p>
        </w:tc>
        <w:tc>
          <w:tcPr>
            <w:tcW w:w="3169" w:type="dxa"/>
            <w:shd w:val="clear" w:color="auto" w:fill="auto"/>
          </w:tcPr>
          <w:p w:rsidR="00D66433" w:rsidRPr="00D66433" w:rsidRDefault="00D66433" w:rsidP="00D66433">
            <w:pPr>
              <w:widowControl w:val="0"/>
              <w:spacing w:after="0" w:line="240" w:lineRule="auto"/>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Отсутствует условия для развития местных производителей</w:t>
            </w:r>
          </w:p>
        </w:tc>
      </w:tr>
      <w:tr w:rsidR="00D66433" w:rsidRPr="00D66433" w:rsidTr="00C13582">
        <w:trPr>
          <w:trHeight w:val="350"/>
        </w:trPr>
        <w:tc>
          <w:tcPr>
            <w:tcW w:w="55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6.</w:t>
            </w:r>
          </w:p>
        </w:tc>
        <w:tc>
          <w:tcPr>
            <w:tcW w:w="397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Обеспечение деятельности ответственного исполнителя муниципальной программы</w:t>
            </w:r>
          </w:p>
        </w:tc>
        <w:tc>
          <w:tcPr>
            <w:tcW w:w="1701" w:type="dxa"/>
            <w:shd w:val="clear" w:color="auto" w:fill="auto"/>
          </w:tcPr>
          <w:p w:rsidR="00D66433" w:rsidRPr="00D66433" w:rsidRDefault="00D66433" w:rsidP="00D66433">
            <w:pPr>
              <w:widowControl w:val="0"/>
              <w:spacing w:after="0" w:line="240" w:lineRule="auto"/>
              <w:ind w:left="84"/>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ДМК </w:t>
            </w:r>
            <w:proofErr w:type="spellStart"/>
            <w:r w:rsidRPr="00D66433">
              <w:rPr>
                <w:rFonts w:ascii="Times New Roman" w:eastAsia="Calibri" w:hAnsi="Times New Roman" w:cs="Times New Roman"/>
                <w:b/>
                <w:sz w:val="24"/>
                <w:szCs w:val="24"/>
              </w:rPr>
              <w:t>ПРиРП</w:t>
            </w:r>
            <w:proofErr w:type="spellEnd"/>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b/>
                <w:sz w:val="24"/>
                <w:szCs w:val="24"/>
              </w:rPr>
            </w:pPr>
            <w:r w:rsidRPr="00D66433">
              <w:rPr>
                <w:rFonts w:ascii="Times New Roman" w:eastAsia="Calibri" w:hAnsi="Times New Roman" w:cs="Times New Roman"/>
                <w:b/>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b/>
                <w:sz w:val="24"/>
                <w:szCs w:val="24"/>
              </w:rPr>
            </w:pPr>
            <w:r w:rsidRPr="00D66433">
              <w:rPr>
                <w:rFonts w:ascii="Times New Roman" w:eastAsia="Calibri" w:hAnsi="Times New Roman" w:cs="Times New Roman"/>
                <w:b/>
                <w:sz w:val="24"/>
                <w:szCs w:val="24"/>
              </w:rPr>
              <w:t>2024</w:t>
            </w:r>
          </w:p>
        </w:tc>
        <w:tc>
          <w:tcPr>
            <w:tcW w:w="3168" w:type="dxa"/>
            <w:shd w:val="clear" w:color="auto" w:fill="auto"/>
          </w:tcPr>
          <w:p w:rsidR="00D66433" w:rsidRPr="00D66433" w:rsidRDefault="00D66433" w:rsidP="00D66433">
            <w:pPr>
              <w:widowControl w:val="0"/>
              <w:spacing w:after="0" w:line="240" w:lineRule="auto"/>
              <w:rPr>
                <w:rFonts w:ascii="Times New Roman" w:eastAsia="Calibri" w:hAnsi="Times New Roman" w:cs="Times New Roman"/>
                <w:b/>
                <w:sz w:val="24"/>
                <w:szCs w:val="24"/>
              </w:rPr>
            </w:pPr>
            <w:r w:rsidRPr="00D66433">
              <w:rPr>
                <w:rFonts w:ascii="Times New Roman" w:eastAsia="Calibri" w:hAnsi="Times New Roman" w:cs="Times New Roman"/>
                <w:b/>
                <w:sz w:val="24"/>
                <w:szCs w:val="24"/>
              </w:rPr>
              <w:t xml:space="preserve">Развитие субъектов МСП и </w:t>
            </w:r>
            <w:proofErr w:type="spellStart"/>
            <w:r w:rsidRPr="00D66433">
              <w:rPr>
                <w:rFonts w:ascii="Times New Roman" w:eastAsia="Calibri" w:hAnsi="Times New Roman" w:cs="Times New Roman"/>
                <w:b/>
                <w:sz w:val="24"/>
                <w:szCs w:val="24"/>
              </w:rPr>
              <w:t>самозанятых</w:t>
            </w:r>
            <w:proofErr w:type="spellEnd"/>
            <w:r w:rsidRPr="00D66433">
              <w:rPr>
                <w:rFonts w:ascii="Times New Roman" w:eastAsia="Calibri" w:hAnsi="Times New Roman" w:cs="Times New Roman"/>
                <w:b/>
                <w:sz w:val="24"/>
                <w:szCs w:val="24"/>
              </w:rPr>
              <w:t xml:space="preserve"> граждан в городском округе Евпатория,  путем оказания поддержки в соответствии с действующим законодательством</w:t>
            </w:r>
          </w:p>
        </w:tc>
        <w:tc>
          <w:tcPr>
            <w:tcW w:w="3169" w:type="dxa"/>
            <w:shd w:val="clear" w:color="auto" w:fill="auto"/>
          </w:tcPr>
          <w:p w:rsidR="00D66433" w:rsidRPr="00D66433" w:rsidRDefault="00D66433" w:rsidP="00D66433">
            <w:pPr>
              <w:widowControl w:val="0"/>
              <w:spacing w:after="0" w:line="240" w:lineRule="auto"/>
              <w:jc w:val="both"/>
              <w:rPr>
                <w:rFonts w:ascii="Times New Roman" w:eastAsia="Times New Roman" w:hAnsi="Times New Roman" w:cs="Times New Roman"/>
                <w:b/>
                <w:sz w:val="24"/>
                <w:szCs w:val="24"/>
                <w:lang w:eastAsia="ru-RU"/>
              </w:rPr>
            </w:pPr>
            <w:r w:rsidRPr="00D66433">
              <w:rPr>
                <w:rFonts w:ascii="Times New Roman" w:eastAsia="Times New Roman" w:hAnsi="Times New Roman" w:cs="Times New Roman"/>
                <w:b/>
                <w:sz w:val="24"/>
                <w:szCs w:val="24"/>
                <w:lang w:eastAsia="ru-RU"/>
              </w:rPr>
              <w:t xml:space="preserve">На муниципальном уровне не будет оказываться поддержка субъектам МСП и </w:t>
            </w:r>
            <w:proofErr w:type="spellStart"/>
            <w:r w:rsidRPr="00D66433">
              <w:rPr>
                <w:rFonts w:ascii="Times New Roman" w:eastAsia="Times New Roman" w:hAnsi="Times New Roman" w:cs="Times New Roman"/>
                <w:b/>
                <w:sz w:val="24"/>
                <w:szCs w:val="24"/>
                <w:lang w:eastAsia="ru-RU"/>
              </w:rPr>
              <w:t>самозанятым</w:t>
            </w:r>
            <w:proofErr w:type="spellEnd"/>
            <w:r w:rsidRPr="00D66433">
              <w:rPr>
                <w:rFonts w:ascii="Times New Roman" w:eastAsia="Times New Roman" w:hAnsi="Times New Roman" w:cs="Times New Roman"/>
                <w:b/>
                <w:sz w:val="24"/>
                <w:szCs w:val="24"/>
                <w:lang w:eastAsia="ru-RU"/>
              </w:rPr>
              <w:t xml:space="preserve"> гражданам, предусмотренная действующим законодательство</w:t>
            </w:r>
          </w:p>
        </w:tc>
      </w:tr>
      <w:tr w:rsidR="00D66433" w:rsidRPr="00D66433" w:rsidTr="00C13582">
        <w:trPr>
          <w:trHeight w:val="350"/>
        </w:trPr>
        <w:tc>
          <w:tcPr>
            <w:tcW w:w="558" w:type="dxa"/>
            <w:tcBorders>
              <w:bottom w:val="single" w:sz="4" w:space="0" w:color="000000"/>
            </w:tcBorders>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6.1</w:t>
            </w:r>
          </w:p>
        </w:tc>
        <w:tc>
          <w:tcPr>
            <w:tcW w:w="3978" w:type="dxa"/>
            <w:tcBorders>
              <w:bottom w:val="single" w:sz="4" w:space="0" w:color="000000"/>
            </w:tcBorders>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Финансовое и материально-техническое обеспечение деятельности департамента муниципального контроля, потребительского рынка и развития </w:t>
            </w:r>
            <w:proofErr w:type="gramStart"/>
            <w:r w:rsidRPr="00D66433">
              <w:rPr>
                <w:rFonts w:ascii="Times New Roman" w:eastAsia="Calibri" w:hAnsi="Times New Roman" w:cs="Times New Roman"/>
                <w:sz w:val="24"/>
                <w:szCs w:val="24"/>
              </w:rPr>
              <w:t>предпринимательства администрации города Евпатории  Республики</w:t>
            </w:r>
            <w:proofErr w:type="gramEnd"/>
            <w:r w:rsidRPr="00D66433">
              <w:rPr>
                <w:rFonts w:ascii="Times New Roman" w:eastAsia="Calibri" w:hAnsi="Times New Roman" w:cs="Times New Roman"/>
                <w:sz w:val="24"/>
                <w:szCs w:val="24"/>
              </w:rPr>
              <w:t xml:space="preserve"> Крым, по выполнению возложенных на него полномочий  </w:t>
            </w:r>
          </w:p>
        </w:tc>
        <w:tc>
          <w:tcPr>
            <w:tcW w:w="1701" w:type="dxa"/>
            <w:tcBorders>
              <w:bottom w:val="single" w:sz="4" w:space="0" w:color="000000"/>
            </w:tcBorders>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ДМК </w:t>
            </w:r>
            <w:proofErr w:type="spellStart"/>
            <w:r w:rsidRPr="00D66433">
              <w:rPr>
                <w:rFonts w:ascii="Times New Roman" w:eastAsia="Calibri" w:hAnsi="Times New Roman" w:cs="Times New Roman"/>
                <w:sz w:val="24"/>
                <w:szCs w:val="24"/>
              </w:rPr>
              <w:t>ПРиРП</w:t>
            </w:r>
            <w:proofErr w:type="spellEnd"/>
          </w:p>
        </w:tc>
        <w:tc>
          <w:tcPr>
            <w:tcW w:w="992"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2021</w:t>
            </w:r>
          </w:p>
        </w:tc>
        <w:tc>
          <w:tcPr>
            <w:tcW w:w="943" w:type="dxa"/>
            <w:shd w:val="clear" w:color="auto" w:fill="auto"/>
          </w:tcPr>
          <w:p w:rsidR="00D66433" w:rsidRPr="00D66433" w:rsidRDefault="00D66433" w:rsidP="00D66433">
            <w:pPr>
              <w:widowControl w:val="0"/>
              <w:spacing w:after="0" w:line="240" w:lineRule="auto"/>
              <w:jc w:val="center"/>
              <w:rPr>
                <w:rFonts w:ascii="Times New Roman" w:eastAsia="Calibri" w:hAnsi="Times New Roman" w:cs="Times New Roman"/>
                <w:sz w:val="24"/>
                <w:szCs w:val="24"/>
              </w:rPr>
            </w:pPr>
            <w:r w:rsidRPr="00D66433">
              <w:rPr>
                <w:rFonts w:ascii="Times New Roman" w:eastAsia="Calibri" w:hAnsi="Times New Roman" w:cs="Times New Roman"/>
                <w:sz w:val="24"/>
                <w:szCs w:val="24"/>
              </w:rPr>
              <w:t>2024</w:t>
            </w:r>
          </w:p>
        </w:tc>
        <w:tc>
          <w:tcPr>
            <w:tcW w:w="3168" w:type="dxa"/>
            <w:tcBorders>
              <w:bottom w:val="single" w:sz="4" w:space="0" w:color="000000"/>
            </w:tcBorders>
            <w:shd w:val="clear" w:color="auto" w:fill="auto"/>
          </w:tcPr>
          <w:p w:rsidR="00D66433" w:rsidRPr="00D66433" w:rsidRDefault="00D66433" w:rsidP="00D66433">
            <w:pPr>
              <w:widowControl w:val="0"/>
              <w:spacing w:after="0" w:line="240" w:lineRule="auto"/>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Создание благоприятных условий для развития субъектов МСП и </w:t>
            </w:r>
            <w:proofErr w:type="spellStart"/>
            <w:r w:rsidRPr="00D66433">
              <w:rPr>
                <w:rFonts w:ascii="Times New Roman" w:eastAsia="Calibri" w:hAnsi="Times New Roman" w:cs="Times New Roman"/>
                <w:sz w:val="24"/>
                <w:szCs w:val="24"/>
              </w:rPr>
              <w:t>самозанятых</w:t>
            </w:r>
            <w:proofErr w:type="spellEnd"/>
            <w:r w:rsidRPr="00D66433">
              <w:rPr>
                <w:rFonts w:ascii="Times New Roman" w:eastAsia="Calibri" w:hAnsi="Times New Roman" w:cs="Times New Roman"/>
                <w:sz w:val="24"/>
                <w:szCs w:val="24"/>
              </w:rPr>
              <w:t xml:space="preserve"> граждан в городском округе Евпатория,  путем оказания поддержки в соответствии с действующим законодательством</w:t>
            </w:r>
          </w:p>
        </w:tc>
        <w:tc>
          <w:tcPr>
            <w:tcW w:w="3169" w:type="dxa"/>
            <w:tcBorders>
              <w:bottom w:val="single" w:sz="4" w:space="0" w:color="000000"/>
            </w:tcBorders>
            <w:shd w:val="clear" w:color="auto" w:fill="auto"/>
          </w:tcPr>
          <w:p w:rsidR="00D66433" w:rsidRPr="00D66433" w:rsidRDefault="00D66433" w:rsidP="00D66433">
            <w:pPr>
              <w:widowControl w:val="0"/>
              <w:spacing w:after="0" w:line="240" w:lineRule="auto"/>
              <w:jc w:val="both"/>
              <w:rPr>
                <w:rFonts w:ascii="Times New Roman" w:eastAsia="Times New Roman" w:hAnsi="Times New Roman" w:cs="Times New Roman"/>
                <w:sz w:val="24"/>
                <w:szCs w:val="24"/>
                <w:lang w:eastAsia="ru-RU"/>
              </w:rPr>
            </w:pPr>
            <w:r w:rsidRPr="00D66433">
              <w:rPr>
                <w:rFonts w:ascii="Times New Roman" w:eastAsia="Times New Roman" w:hAnsi="Times New Roman" w:cs="Times New Roman"/>
                <w:sz w:val="24"/>
                <w:szCs w:val="24"/>
                <w:lang w:eastAsia="ru-RU"/>
              </w:rPr>
              <w:t xml:space="preserve">На муниципальном уровне не будет оказываться поддержка субъектам МСП и </w:t>
            </w:r>
            <w:proofErr w:type="spellStart"/>
            <w:r w:rsidRPr="00D66433">
              <w:rPr>
                <w:rFonts w:ascii="Times New Roman" w:eastAsia="Times New Roman" w:hAnsi="Times New Roman" w:cs="Times New Roman"/>
                <w:sz w:val="24"/>
                <w:szCs w:val="24"/>
                <w:lang w:eastAsia="ru-RU"/>
              </w:rPr>
              <w:t>самозанятым</w:t>
            </w:r>
            <w:proofErr w:type="spellEnd"/>
            <w:r w:rsidRPr="00D66433">
              <w:rPr>
                <w:rFonts w:ascii="Times New Roman" w:eastAsia="Times New Roman" w:hAnsi="Times New Roman" w:cs="Times New Roman"/>
                <w:sz w:val="24"/>
                <w:szCs w:val="24"/>
                <w:lang w:eastAsia="ru-RU"/>
              </w:rPr>
              <w:t xml:space="preserve"> гражданам, предусмотренная действующим законодательство</w:t>
            </w:r>
          </w:p>
        </w:tc>
      </w:tr>
    </w:tbl>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r w:rsidRPr="00D66433">
        <w:rPr>
          <w:rFonts w:ascii="Times New Roman" w:eastAsia="Times New Roman" w:hAnsi="Times New Roman" w:cs="Times New Roman"/>
          <w:sz w:val="20"/>
          <w:szCs w:val="20"/>
          <w:lang w:eastAsia="ru-RU"/>
        </w:rPr>
        <w:t xml:space="preserve">Приложение 2 </w:t>
      </w: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r w:rsidRPr="00D66433">
        <w:rPr>
          <w:rFonts w:ascii="Times New Roman" w:eastAsia="Times New Roman" w:hAnsi="Times New Roman" w:cs="Times New Roman"/>
          <w:sz w:val="20"/>
          <w:szCs w:val="20"/>
          <w:lang w:eastAsia="ru-RU"/>
        </w:rPr>
        <w:t xml:space="preserve">к постановлению администрации </w:t>
      </w: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r w:rsidRPr="00D66433">
        <w:rPr>
          <w:rFonts w:ascii="Times New Roman" w:eastAsia="Times New Roman" w:hAnsi="Times New Roman" w:cs="Times New Roman"/>
          <w:sz w:val="20"/>
          <w:szCs w:val="20"/>
          <w:lang w:eastAsia="ru-RU"/>
        </w:rPr>
        <w:t>города Евпатории Республики Крым</w:t>
      </w: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r w:rsidRPr="00D66433">
        <w:rPr>
          <w:rFonts w:ascii="Times New Roman" w:eastAsia="Times New Roman" w:hAnsi="Times New Roman" w:cs="Times New Roman"/>
          <w:sz w:val="20"/>
          <w:szCs w:val="20"/>
          <w:lang w:eastAsia="ru-RU"/>
        </w:rPr>
        <w:t>от__________2022  №____________</w:t>
      </w: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p>
    <w:p w:rsidR="00D66433" w:rsidRPr="00D66433" w:rsidRDefault="00D66433" w:rsidP="00D66433">
      <w:pPr>
        <w:spacing w:after="0" w:line="240" w:lineRule="auto"/>
        <w:ind w:left="10773"/>
        <w:jc w:val="both"/>
        <w:rPr>
          <w:rFonts w:ascii="Times New Roman" w:eastAsia="Times New Roman" w:hAnsi="Times New Roman" w:cs="Times New Roman"/>
          <w:sz w:val="20"/>
          <w:szCs w:val="20"/>
          <w:lang w:eastAsia="ru-RU"/>
        </w:rPr>
      </w:pPr>
      <w:r w:rsidRPr="00D66433">
        <w:rPr>
          <w:rFonts w:ascii="Times New Roman" w:eastAsia="Times New Roman" w:hAnsi="Times New Roman" w:cs="Times New Roman"/>
          <w:sz w:val="20"/>
          <w:szCs w:val="20"/>
          <w:lang w:eastAsia="ru-RU"/>
        </w:rPr>
        <w:t>Приложение 3</w:t>
      </w:r>
    </w:p>
    <w:p w:rsidR="00D66433" w:rsidRPr="00D66433" w:rsidRDefault="00D66433" w:rsidP="00D66433">
      <w:pPr>
        <w:tabs>
          <w:tab w:val="left" w:pos="10080"/>
        </w:tabs>
        <w:spacing w:after="0" w:line="240" w:lineRule="auto"/>
        <w:ind w:left="10773"/>
        <w:rPr>
          <w:rFonts w:ascii="Times New Roman" w:eastAsia="Times New Roman" w:hAnsi="Times New Roman" w:cs="Times New Roman"/>
          <w:sz w:val="20"/>
          <w:szCs w:val="20"/>
          <w:lang w:eastAsia="ru-RU"/>
        </w:rPr>
      </w:pPr>
      <w:r w:rsidRPr="00D66433">
        <w:rPr>
          <w:rFonts w:ascii="Times New Roman" w:eastAsia="Times New Roman" w:hAnsi="Times New Roman" w:cs="Times New Roman"/>
          <w:sz w:val="20"/>
          <w:szCs w:val="20"/>
          <w:lang w:eastAsia="ru-RU"/>
        </w:rPr>
        <w:t xml:space="preserve">к муниципальной программе </w:t>
      </w:r>
    </w:p>
    <w:p w:rsidR="00D66433" w:rsidRPr="00D66433" w:rsidRDefault="00D66433" w:rsidP="00D66433">
      <w:pPr>
        <w:tabs>
          <w:tab w:val="left" w:pos="10080"/>
        </w:tabs>
        <w:spacing w:after="0" w:line="240" w:lineRule="auto"/>
        <w:ind w:left="10773"/>
        <w:rPr>
          <w:rFonts w:ascii="Times New Roman" w:eastAsia="Times New Roman" w:hAnsi="Times New Roman" w:cs="Times New Roman"/>
          <w:sz w:val="20"/>
          <w:szCs w:val="20"/>
          <w:lang w:eastAsia="ru-RU"/>
        </w:rPr>
      </w:pPr>
      <w:r w:rsidRPr="00D66433">
        <w:rPr>
          <w:rFonts w:ascii="Times New Roman" w:eastAsia="Times New Roman" w:hAnsi="Times New Roman" w:cs="Times New Roman"/>
          <w:sz w:val="20"/>
          <w:szCs w:val="20"/>
          <w:lang w:eastAsia="ru-RU"/>
        </w:rPr>
        <w:t>«Развитие субъектов малого и среднего предпринимательства городского</w:t>
      </w:r>
    </w:p>
    <w:p w:rsidR="00D66433" w:rsidRPr="00D66433" w:rsidRDefault="00D66433" w:rsidP="00D66433">
      <w:pPr>
        <w:spacing w:after="0" w:line="240" w:lineRule="auto"/>
        <w:ind w:left="10773"/>
        <w:rPr>
          <w:rFonts w:ascii="Times New Roman" w:eastAsia="Times New Roman" w:hAnsi="Times New Roman" w:cs="Times New Roman"/>
          <w:sz w:val="20"/>
          <w:szCs w:val="20"/>
          <w:lang w:eastAsia="ru-RU"/>
        </w:rPr>
      </w:pPr>
      <w:r w:rsidRPr="00D66433">
        <w:rPr>
          <w:rFonts w:ascii="Times New Roman" w:eastAsia="Times New Roman" w:hAnsi="Times New Roman" w:cs="Times New Roman"/>
          <w:sz w:val="20"/>
          <w:szCs w:val="20"/>
          <w:lang w:eastAsia="ru-RU"/>
        </w:rPr>
        <w:t>округа Евпатория  Республики Крым»</w:t>
      </w:r>
    </w:p>
    <w:p w:rsidR="00D66433" w:rsidRPr="00D66433" w:rsidRDefault="00D66433" w:rsidP="00D66433">
      <w:pPr>
        <w:tabs>
          <w:tab w:val="left" w:pos="2268"/>
        </w:tabs>
        <w:autoSpaceDE w:val="0"/>
        <w:autoSpaceDN w:val="0"/>
        <w:adjustRightInd w:val="0"/>
        <w:spacing w:after="0" w:line="240" w:lineRule="auto"/>
        <w:ind w:left="10773"/>
        <w:outlineLvl w:val="1"/>
        <w:rPr>
          <w:rFonts w:ascii="Times New Roman" w:eastAsia="Times New Roman" w:hAnsi="Times New Roman" w:cs="Times New Roman"/>
          <w:b/>
          <w:sz w:val="28"/>
          <w:szCs w:val="28"/>
          <w:lang w:eastAsia="ru-RU"/>
        </w:rPr>
      </w:pPr>
    </w:p>
    <w:p w:rsidR="00D66433" w:rsidRPr="00D66433" w:rsidRDefault="00D66433" w:rsidP="00D66433">
      <w:pPr>
        <w:tabs>
          <w:tab w:val="left" w:pos="2268"/>
        </w:tabs>
        <w:autoSpaceDE w:val="0"/>
        <w:autoSpaceDN w:val="0"/>
        <w:adjustRightInd w:val="0"/>
        <w:spacing w:after="0" w:line="240" w:lineRule="auto"/>
        <w:jc w:val="center"/>
        <w:outlineLvl w:val="1"/>
        <w:rPr>
          <w:rFonts w:ascii="Times New Roman" w:eastAsia="Calibri" w:hAnsi="Times New Roman" w:cs="Times New Roman"/>
          <w:b/>
          <w:sz w:val="24"/>
          <w:szCs w:val="24"/>
        </w:rPr>
      </w:pPr>
      <w:r w:rsidRPr="00D66433">
        <w:rPr>
          <w:rFonts w:ascii="Times New Roman" w:eastAsia="Calibri" w:hAnsi="Times New Roman" w:cs="Times New Roman"/>
          <w:b/>
          <w:sz w:val="24"/>
          <w:szCs w:val="24"/>
        </w:rPr>
        <w:t>Ресурсное обеспечение и прогнозная оценка расходов</w:t>
      </w:r>
    </w:p>
    <w:p w:rsidR="00D66433" w:rsidRPr="00D66433" w:rsidRDefault="00D66433" w:rsidP="00D66433">
      <w:pPr>
        <w:spacing w:after="0" w:line="240" w:lineRule="auto"/>
        <w:jc w:val="center"/>
        <w:rPr>
          <w:rFonts w:ascii="Times New Roman" w:eastAsia="Calibri" w:hAnsi="Times New Roman" w:cs="Times New Roman"/>
          <w:b/>
          <w:sz w:val="24"/>
          <w:szCs w:val="24"/>
        </w:rPr>
      </w:pPr>
      <w:r w:rsidRPr="00D66433">
        <w:rPr>
          <w:rFonts w:ascii="Times New Roman" w:eastAsia="Calibri" w:hAnsi="Times New Roman" w:cs="Times New Roman"/>
          <w:b/>
          <w:sz w:val="24"/>
          <w:szCs w:val="24"/>
        </w:rPr>
        <w:t>на реализацию муниципальной программы «Развитие субъектов малого и среднего</w:t>
      </w:r>
    </w:p>
    <w:p w:rsidR="00D66433" w:rsidRPr="00D66433" w:rsidRDefault="00D66433" w:rsidP="00D66433">
      <w:pPr>
        <w:spacing w:after="0" w:line="240" w:lineRule="auto"/>
        <w:jc w:val="center"/>
        <w:rPr>
          <w:rFonts w:ascii="Times New Roman" w:eastAsia="Calibri" w:hAnsi="Times New Roman" w:cs="Times New Roman"/>
          <w:b/>
          <w:sz w:val="24"/>
          <w:szCs w:val="24"/>
        </w:rPr>
      </w:pPr>
      <w:r w:rsidRPr="00D66433">
        <w:rPr>
          <w:rFonts w:ascii="Times New Roman" w:eastAsia="Calibri" w:hAnsi="Times New Roman" w:cs="Times New Roman"/>
          <w:b/>
          <w:sz w:val="24"/>
          <w:szCs w:val="24"/>
        </w:rPr>
        <w:t>предпринимательства городского округа Евпатория Республики Крым»</w:t>
      </w:r>
    </w:p>
    <w:p w:rsidR="00D66433" w:rsidRPr="00D66433" w:rsidRDefault="00D66433" w:rsidP="00D66433">
      <w:pPr>
        <w:tabs>
          <w:tab w:val="left" w:pos="2268"/>
        </w:tabs>
        <w:autoSpaceDE w:val="0"/>
        <w:autoSpaceDN w:val="0"/>
        <w:adjustRightInd w:val="0"/>
        <w:spacing w:after="0" w:line="240" w:lineRule="auto"/>
        <w:jc w:val="center"/>
        <w:outlineLvl w:val="1"/>
        <w:rPr>
          <w:rFonts w:ascii="Times New Roman" w:eastAsia="Calibri" w:hAnsi="Times New Roman" w:cs="Times New Roman"/>
          <w:b/>
          <w:sz w:val="24"/>
          <w:szCs w:val="24"/>
        </w:rPr>
      </w:pPr>
      <w:r w:rsidRPr="00D66433">
        <w:rPr>
          <w:rFonts w:ascii="Times New Roman" w:eastAsia="Calibri" w:hAnsi="Times New Roman" w:cs="Times New Roman"/>
          <w:b/>
          <w:sz w:val="24"/>
          <w:szCs w:val="24"/>
        </w:rPr>
        <w:t>по источникам финансирования</w:t>
      </w:r>
    </w:p>
    <w:p w:rsidR="00D66433" w:rsidRPr="00D66433" w:rsidRDefault="00D66433" w:rsidP="00D66433">
      <w:pPr>
        <w:tabs>
          <w:tab w:val="left" w:pos="2268"/>
        </w:tabs>
        <w:autoSpaceDE w:val="0"/>
        <w:autoSpaceDN w:val="0"/>
        <w:adjustRightInd w:val="0"/>
        <w:spacing w:after="0" w:line="240" w:lineRule="auto"/>
        <w:jc w:val="center"/>
        <w:outlineLvl w:val="1"/>
        <w:rPr>
          <w:rFonts w:ascii="Times New Roman" w:eastAsia="Calibri" w:hAnsi="Times New Roman" w:cs="Times New Roman"/>
          <w:b/>
          <w:sz w:val="24"/>
          <w:szCs w:val="24"/>
        </w:rPr>
      </w:pPr>
    </w:p>
    <w:tbl>
      <w:tblPr>
        <w:tblW w:w="1474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261"/>
        <w:gridCol w:w="850"/>
        <w:gridCol w:w="1701"/>
        <w:gridCol w:w="2410"/>
        <w:gridCol w:w="1276"/>
        <w:gridCol w:w="1275"/>
        <w:gridCol w:w="1134"/>
        <w:gridCol w:w="1134"/>
        <w:gridCol w:w="1134"/>
      </w:tblGrid>
      <w:tr w:rsidR="00D66433" w:rsidRPr="00D66433" w:rsidTr="00C13582">
        <w:trPr>
          <w:trHeight w:val="320"/>
          <w:tblCellSpacing w:w="5" w:type="nil"/>
        </w:trPr>
        <w:tc>
          <w:tcPr>
            <w:tcW w:w="567"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r w:rsidRPr="00D66433">
              <w:rPr>
                <w:rFonts w:ascii="Times New Roman" w:eastAsia="Calibri" w:hAnsi="Times New Roman" w:cs="Times New Roman"/>
              </w:rPr>
              <w:t xml:space="preserve">№   </w:t>
            </w:r>
            <w:r w:rsidRPr="00D66433">
              <w:rPr>
                <w:rFonts w:ascii="Times New Roman" w:eastAsia="Calibri" w:hAnsi="Times New Roman" w:cs="Times New Roman"/>
              </w:rPr>
              <w:br/>
            </w:r>
            <w:proofErr w:type="gramStart"/>
            <w:r w:rsidRPr="00D66433">
              <w:rPr>
                <w:rFonts w:ascii="Times New Roman" w:eastAsia="Calibri" w:hAnsi="Times New Roman" w:cs="Times New Roman"/>
              </w:rPr>
              <w:t>п</w:t>
            </w:r>
            <w:proofErr w:type="gramEnd"/>
            <w:r w:rsidRPr="00D66433">
              <w:rPr>
                <w:rFonts w:ascii="Times New Roman" w:eastAsia="Calibri" w:hAnsi="Times New Roman" w:cs="Times New Roman"/>
              </w:rPr>
              <w:t xml:space="preserve">/п </w:t>
            </w:r>
          </w:p>
        </w:tc>
        <w:tc>
          <w:tcPr>
            <w:tcW w:w="3261"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Мероприятия по реализации муниципальной</w:t>
            </w:r>
          </w:p>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программы (подпрограммы)</w:t>
            </w:r>
          </w:p>
        </w:tc>
        <w:tc>
          <w:tcPr>
            <w:tcW w:w="850" w:type="dxa"/>
            <w:vMerge w:val="restart"/>
          </w:tcPr>
          <w:p w:rsidR="00D66433" w:rsidRPr="00D66433" w:rsidRDefault="00D66433" w:rsidP="00D66433">
            <w:pPr>
              <w:widowControl w:val="0"/>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Срок исполнения мероприятия</w:t>
            </w:r>
          </w:p>
        </w:tc>
        <w:tc>
          <w:tcPr>
            <w:tcW w:w="1701"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Ответственный</w:t>
            </w:r>
          </w:p>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за выполнение</w:t>
            </w:r>
            <w:r w:rsidRPr="00D66433">
              <w:rPr>
                <w:rFonts w:ascii="Times New Roman" w:eastAsia="Calibri" w:hAnsi="Times New Roman" w:cs="Times New Roman"/>
              </w:rPr>
              <w:br/>
              <w:t xml:space="preserve">мероприятия программы </w:t>
            </w:r>
          </w:p>
        </w:tc>
        <w:tc>
          <w:tcPr>
            <w:tcW w:w="2410"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Источники</w:t>
            </w:r>
            <w:r w:rsidRPr="00D66433">
              <w:rPr>
                <w:rFonts w:ascii="Times New Roman" w:eastAsia="Calibri" w:hAnsi="Times New Roman" w:cs="Times New Roman"/>
              </w:rPr>
              <w:br/>
              <w:t>финансирования</w:t>
            </w:r>
          </w:p>
        </w:tc>
        <w:tc>
          <w:tcPr>
            <w:tcW w:w="1276" w:type="dxa"/>
            <w:vMerge w:val="restart"/>
          </w:tcPr>
          <w:p w:rsidR="00D66433" w:rsidRPr="00D66433" w:rsidRDefault="00D66433" w:rsidP="00D66433">
            <w:pPr>
              <w:widowControl w:val="0"/>
              <w:tabs>
                <w:tab w:val="left" w:pos="2268"/>
              </w:tabs>
              <w:autoSpaceDE w:val="0"/>
              <w:autoSpaceDN w:val="0"/>
              <w:adjustRightInd w:val="0"/>
              <w:spacing w:after="0" w:line="240" w:lineRule="auto"/>
              <w:ind w:left="-75" w:firstLine="75"/>
              <w:contextualSpacing/>
              <w:jc w:val="center"/>
              <w:rPr>
                <w:rFonts w:ascii="Times New Roman" w:eastAsia="Calibri" w:hAnsi="Times New Roman" w:cs="Times New Roman"/>
              </w:rPr>
            </w:pPr>
            <w:r w:rsidRPr="00D66433">
              <w:rPr>
                <w:rFonts w:ascii="Times New Roman" w:eastAsia="Calibri" w:hAnsi="Times New Roman" w:cs="Times New Roman"/>
              </w:rPr>
              <w:t>Всего</w:t>
            </w:r>
          </w:p>
          <w:p w:rsidR="00D66433" w:rsidRPr="00D66433" w:rsidRDefault="00D66433" w:rsidP="00D66433">
            <w:pPr>
              <w:widowControl w:val="0"/>
              <w:tabs>
                <w:tab w:val="left" w:pos="2268"/>
              </w:tabs>
              <w:autoSpaceDE w:val="0"/>
              <w:autoSpaceDN w:val="0"/>
              <w:adjustRightInd w:val="0"/>
              <w:spacing w:after="0" w:line="240" w:lineRule="auto"/>
              <w:ind w:right="-75"/>
              <w:contextualSpacing/>
              <w:rPr>
                <w:rFonts w:ascii="Times New Roman" w:eastAsia="Calibri" w:hAnsi="Times New Roman" w:cs="Times New Roman"/>
              </w:rPr>
            </w:pPr>
            <w:r w:rsidRPr="00D66433">
              <w:rPr>
                <w:rFonts w:ascii="Times New Roman" w:eastAsia="Calibri" w:hAnsi="Times New Roman" w:cs="Times New Roman"/>
              </w:rPr>
              <w:t>(тыс. руб.)</w:t>
            </w:r>
          </w:p>
        </w:tc>
        <w:tc>
          <w:tcPr>
            <w:tcW w:w="4677" w:type="dxa"/>
            <w:gridSpan w:val="4"/>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Объем финансирования по годам</w:t>
            </w:r>
          </w:p>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(тыс. руб.)</w:t>
            </w:r>
          </w:p>
        </w:tc>
      </w:tr>
      <w:tr w:rsidR="00D66433" w:rsidRPr="00D66433" w:rsidTr="00C13582">
        <w:trPr>
          <w:trHeight w:val="774"/>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170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2410"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1276"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275"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2021 г.</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2022г.</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2023г.</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2024г.</w:t>
            </w:r>
          </w:p>
        </w:tc>
      </w:tr>
      <w:tr w:rsidR="00D66433" w:rsidRPr="00D66433" w:rsidTr="00C13582">
        <w:trPr>
          <w:tblCellSpacing w:w="5" w:type="nil"/>
        </w:trPr>
        <w:tc>
          <w:tcPr>
            <w:tcW w:w="567"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1</w:t>
            </w:r>
          </w:p>
        </w:tc>
        <w:tc>
          <w:tcPr>
            <w:tcW w:w="3261"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2</w:t>
            </w:r>
          </w:p>
        </w:tc>
        <w:tc>
          <w:tcPr>
            <w:tcW w:w="850"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3</w:t>
            </w:r>
          </w:p>
        </w:tc>
        <w:tc>
          <w:tcPr>
            <w:tcW w:w="1701"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4</w:t>
            </w:r>
          </w:p>
        </w:tc>
        <w:tc>
          <w:tcPr>
            <w:tcW w:w="2410"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5</w:t>
            </w:r>
          </w:p>
        </w:tc>
        <w:tc>
          <w:tcPr>
            <w:tcW w:w="1276"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6</w:t>
            </w:r>
          </w:p>
        </w:tc>
        <w:tc>
          <w:tcPr>
            <w:tcW w:w="1275"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7</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8</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lang w:val="en-US"/>
              </w:rPr>
            </w:pPr>
            <w:r w:rsidRPr="00D66433">
              <w:rPr>
                <w:rFonts w:ascii="Times New Roman" w:eastAsia="Calibri" w:hAnsi="Times New Roman" w:cs="Times New Roman"/>
              </w:rPr>
              <w:t>9</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10</w:t>
            </w:r>
          </w:p>
        </w:tc>
      </w:tr>
      <w:tr w:rsidR="00D66433" w:rsidRPr="00D66433" w:rsidTr="00C13582">
        <w:trPr>
          <w:trHeight w:val="502"/>
          <w:tblCellSpacing w:w="5" w:type="nil"/>
        </w:trPr>
        <w:tc>
          <w:tcPr>
            <w:tcW w:w="567"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lang w:val="en-US"/>
              </w:rPr>
              <w:t>1</w:t>
            </w:r>
            <w:r w:rsidRPr="00D66433">
              <w:rPr>
                <w:rFonts w:ascii="Times New Roman" w:eastAsia="Calibri" w:hAnsi="Times New Roman" w:cs="Times New Roman"/>
                <w:b/>
              </w:rPr>
              <w:t>.</w:t>
            </w:r>
          </w:p>
        </w:tc>
        <w:tc>
          <w:tcPr>
            <w:tcW w:w="3261"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b/>
              </w:rPr>
            </w:pPr>
            <w:r w:rsidRPr="00D66433">
              <w:rPr>
                <w:rFonts w:ascii="Times New Roman" w:eastAsia="Calibri" w:hAnsi="Times New Roman" w:cs="Times New Roman"/>
                <w:b/>
              </w:rPr>
              <w:t>Формирование стимулирующих условий для развития субъектов малого и среднего предпринимательства</w:t>
            </w:r>
          </w:p>
        </w:tc>
        <w:tc>
          <w:tcPr>
            <w:tcW w:w="850"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2021-2024</w:t>
            </w:r>
          </w:p>
        </w:tc>
        <w:tc>
          <w:tcPr>
            <w:tcW w:w="1701" w:type="dxa"/>
            <w:vMerge w:val="restart"/>
          </w:tcPr>
          <w:p w:rsidR="00D66433" w:rsidRPr="00D66433" w:rsidRDefault="00D66433" w:rsidP="00D66433">
            <w:pPr>
              <w:widowControl w:val="0"/>
              <w:spacing w:after="0" w:line="240" w:lineRule="auto"/>
              <w:rPr>
                <w:rFonts w:ascii="Times New Roman" w:eastAsia="Calibri" w:hAnsi="Times New Roman" w:cs="Times New Roman"/>
                <w:b/>
              </w:rPr>
            </w:pPr>
            <w:r w:rsidRPr="00D66433">
              <w:rPr>
                <w:rFonts w:ascii="Times New Roman" w:eastAsia="Calibri" w:hAnsi="Times New Roman" w:cs="Times New Roman"/>
                <w:b/>
              </w:rPr>
              <w:t xml:space="preserve">ДМК </w:t>
            </w:r>
            <w:proofErr w:type="spellStart"/>
            <w:r w:rsidRPr="00D66433">
              <w:rPr>
                <w:rFonts w:ascii="Times New Roman" w:eastAsia="Calibri" w:hAnsi="Times New Roman" w:cs="Times New Roman"/>
                <w:b/>
              </w:rPr>
              <w:t>ПРиРП</w:t>
            </w:r>
            <w:proofErr w:type="spellEnd"/>
            <w:r w:rsidRPr="00D66433">
              <w:rPr>
                <w:rFonts w:ascii="Times New Roman" w:eastAsia="Calibri" w:hAnsi="Times New Roman" w:cs="Times New Roman"/>
                <w:b/>
              </w:rPr>
              <w:t>,</w:t>
            </w:r>
          </w:p>
          <w:p w:rsidR="00D66433" w:rsidRPr="00D66433" w:rsidRDefault="00D66433" w:rsidP="00D66433">
            <w:pPr>
              <w:widowControl w:val="0"/>
              <w:spacing w:after="0" w:line="240" w:lineRule="auto"/>
              <w:rPr>
                <w:rFonts w:ascii="Times New Roman" w:eastAsia="Calibri" w:hAnsi="Times New Roman" w:cs="Times New Roman"/>
                <w:b/>
              </w:rPr>
            </w:pPr>
            <w:r w:rsidRPr="00D66433">
              <w:rPr>
                <w:rFonts w:ascii="Times New Roman" w:eastAsia="Calibri" w:hAnsi="Times New Roman" w:cs="Times New Roman"/>
                <w:b/>
              </w:rPr>
              <w:t>участники:</w:t>
            </w:r>
          </w:p>
          <w:p w:rsidR="00D66433" w:rsidRPr="00D66433" w:rsidRDefault="00D66433" w:rsidP="00D66433">
            <w:pPr>
              <w:widowControl w:val="0"/>
              <w:spacing w:after="0" w:line="240" w:lineRule="auto"/>
              <w:rPr>
                <w:rFonts w:ascii="Times New Roman" w:eastAsia="Calibri" w:hAnsi="Times New Roman" w:cs="Times New Roman"/>
                <w:b/>
              </w:rPr>
            </w:pPr>
            <w:r w:rsidRPr="00D66433">
              <w:rPr>
                <w:rFonts w:ascii="Times New Roman" w:eastAsia="Calibri" w:hAnsi="Times New Roman" w:cs="Times New Roman"/>
                <w:b/>
              </w:rPr>
              <w:t>МАУ «</w:t>
            </w:r>
            <w:proofErr w:type="spellStart"/>
            <w:r w:rsidRPr="00D66433">
              <w:rPr>
                <w:rFonts w:ascii="Times New Roman" w:eastAsia="Calibri" w:hAnsi="Times New Roman" w:cs="Times New Roman"/>
                <w:b/>
              </w:rPr>
              <w:t>ЦПиРП</w:t>
            </w:r>
            <w:proofErr w:type="spellEnd"/>
            <w:r w:rsidRPr="00D66433">
              <w:rPr>
                <w:rFonts w:ascii="Times New Roman" w:eastAsia="Calibri" w:hAnsi="Times New Roman" w:cs="Times New Roman"/>
                <w:b/>
              </w:rPr>
              <w:t>»</w:t>
            </w:r>
          </w:p>
          <w:p w:rsidR="00D66433" w:rsidRPr="00D66433" w:rsidRDefault="00D66433" w:rsidP="00D66433">
            <w:pPr>
              <w:spacing w:after="0" w:line="240" w:lineRule="auto"/>
              <w:jc w:val="both"/>
              <w:rPr>
                <w:rFonts w:ascii="Times New Roman" w:eastAsia="Calibri" w:hAnsi="Times New Roman" w:cs="Times New Roman"/>
                <w:b/>
              </w:rPr>
            </w:pPr>
            <w:r w:rsidRPr="00D66433">
              <w:rPr>
                <w:rFonts w:ascii="Times New Roman" w:eastAsia="Calibri" w:hAnsi="Times New Roman" w:cs="Times New Roman"/>
                <w:b/>
              </w:rPr>
              <w:t xml:space="preserve">ОС </w:t>
            </w:r>
            <w:proofErr w:type="gramStart"/>
            <w:r w:rsidRPr="00D66433">
              <w:rPr>
                <w:rFonts w:ascii="Times New Roman" w:eastAsia="Calibri" w:hAnsi="Times New Roman" w:cs="Times New Roman"/>
                <w:b/>
              </w:rPr>
              <w:t>при</w:t>
            </w:r>
            <w:proofErr w:type="gramEnd"/>
            <w:r w:rsidRPr="00D66433">
              <w:rPr>
                <w:rFonts w:ascii="Times New Roman" w:eastAsia="Calibri" w:hAnsi="Times New Roman" w:cs="Times New Roman"/>
                <w:b/>
              </w:rPr>
              <w:t xml:space="preserve"> </w:t>
            </w:r>
          </w:p>
          <w:p w:rsidR="00D66433" w:rsidRPr="00D66433" w:rsidRDefault="00D66433" w:rsidP="00D66433">
            <w:pPr>
              <w:spacing w:after="0" w:line="240" w:lineRule="auto"/>
              <w:jc w:val="both"/>
              <w:rPr>
                <w:rFonts w:ascii="Times New Roman" w:eastAsia="Calibri" w:hAnsi="Times New Roman" w:cs="Times New Roman"/>
                <w:b/>
              </w:rPr>
            </w:pPr>
            <w:r w:rsidRPr="00D66433">
              <w:rPr>
                <w:rFonts w:ascii="Times New Roman" w:eastAsia="Calibri" w:hAnsi="Times New Roman" w:cs="Times New Roman"/>
                <w:b/>
              </w:rPr>
              <w:t xml:space="preserve">ДМК </w:t>
            </w:r>
            <w:proofErr w:type="spellStart"/>
            <w:r w:rsidRPr="00D66433">
              <w:rPr>
                <w:rFonts w:ascii="Times New Roman" w:eastAsia="Calibri" w:hAnsi="Times New Roman" w:cs="Times New Roman"/>
                <w:b/>
              </w:rPr>
              <w:t>ПРиРП</w:t>
            </w:r>
            <w:proofErr w:type="spellEnd"/>
            <w:r w:rsidRPr="00D66433">
              <w:rPr>
                <w:rFonts w:ascii="Times New Roman" w:eastAsia="Calibri" w:hAnsi="Times New Roman" w:cs="Times New Roman"/>
                <w:b/>
              </w:rPr>
              <w:t xml:space="preserve">, </w:t>
            </w:r>
          </w:p>
          <w:p w:rsidR="00D66433" w:rsidRPr="00D66433" w:rsidRDefault="00D66433" w:rsidP="00D66433">
            <w:pPr>
              <w:widowControl w:val="0"/>
              <w:spacing w:after="0" w:line="240" w:lineRule="auto"/>
              <w:rPr>
                <w:rFonts w:ascii="Times New Roman" w:eastAsia="Calibri" w:hAnsi="Times New Roman" w:cs="Times New Roman"/>
                <w:b/>
              </w:rPr>
            </w:pPr>
            <w:r w:rsidRPr="00D66433">
              <w:rPr>
                <w:rFonts w:ascii="Times New Roman" w:eastAsia="Calibri" w:hAnsi="Times New Roman" w:cs="Times New Roman"/>
                <w:b/>
              </w:rPr>
              <w:t xml:space="preserve">общественные организации предпринимателей </w:t>
            </w:r>
          </w:p>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r w:rsidRPr="00D66433">
              <w:rPr>
                <w:rFonts w:ascii="Times New Roman" w:eastAsia="Calibri" w:hAnsi="Times New Roman" w:cs="Times New Roman"/>
                <w:b/>
              </w:rPr>
              <w:t>(с согласия)</w:t>
            </w:r>
          </w:p>
        </w:tc>
        <w:tc>
          <w:tcPr>
            <w:tcW w:w="2410" w:type="dxa"/>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b/>
              </w:rPr>
            </w:pPr>
            <w:r w:rsidRPr="00D66433">
              <w:rPr>
                <w:rFonts w:ascii="Times New Roman" w:eastAsia="Calibri" w:hAnsi="Times New Roman" w:cs="Times New Roman"/>
                <w:b/>
              </w:rPr>
              <w:t xml:space="preserve">Всего, в </w:t>
            </w:r>
            <w:proofErr w:type="spellStart"/>
            <w:r w:rsidRPr="00D66433">
              <w:rPr>
                <w:rFonts w:ascii="Times New Roman" w:eastAsia="Calibri" w:hAnsi="Times New Roman" w:cs="Times New Roman"/>
                <w:b/>
              </w:rPr>
              <w:t>т.ч</w:t>
            </w:r>
            <w:proofErr w:type="spellEnd"/>
            <w:r w:rsidRPr="00D66433">
              <w:rPr>
                <w:rFonts w:ascii="Times New Roman" w:eastAsia="Calibri" w:hAnsi="Times New Roman" w:cs="Times New Roman"/>
                <w:b/>
              </w:rPr>
              <w:t>.</w:t>
            </w:r>
          </w:p>
        </w:tc>
        <w:tc>
          <w:tcPr>
            <w:tcW w:w="1276"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275"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r>
      <w:tr w:rsidR="00D66433" w:rsidRPr="00D66433" w:rsidTr="00C13582">
        <w:trPr>
          <w:trHeight w:val="499"/>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lang w:val="en-US"/>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b/>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p>
        </w:tc>
        <w:tc>
          <w:tcPr>
            <w:tcW w:w="1701" w:type="dxa"/>
            <w:vMerge/>
          </w:tcPr>
          <w:p w:rsidR="00D66433" w:rsidRPr="00D66433" w:rsidRDefault="00D66433" w:rsidP="00D66433">
            <w:pPr>
              <w:widowControl w:val="0"/>
              <w:spacing w:after="0" w:line="240" w:lineRule="auto"/>
              <w:rPr>
                <w:rFonts w:ascii="Times New Roman" w:eastAsia="Calibri" w:hAnsi="Times New Roman" w:cs="Times New Roman"/>
                <w:b/>
              </w:rPr>
            </w:pPr>
          </w:p>
        </w:tc>
        <w:tc>
          <w:tcPr>
            <w:tcW w:w="2410" w:type="dxa"/>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b/>
              </w:rPr>
            </w:pPr>
            <w:r w:rsidRPr="00D66433">
              <w:rPr>
                <w:rFonts w:ascii="Times New Roman" w:eastAsia="Calibri" w:hAnsi="Times New Roman" w:cs="Times New Roman"/>
                <w:b/>
              </w:rPr>
              <w:t>- федеральный бюджет</w:t>
            </w:r>
          </w:p>
        </w:tc>
        <w:tc>
          <w:tcPr>
            <w:tcW w:w="1276"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275"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r>
      <w:tr w:rsidR="00D66433" w:rsidRPr="00D66433" w:rsidTr="00C13582">
        <w:trPr>
          <w:trHeight w:val="499"/>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lang w:val="en-US"/>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b/>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p>
        </w:tc>
        <w:tc>
          <w:tcPr>
            <w:tcW w:w="1701" w:type="dxa"/>
            <w:vMerge/>
          </w:tcPr>
          <w:p w:rsidR="00D66433" w:rsidRPr="00D66433" w:rsidRDefault="00D66433" w:rsidP="00D66433">
            <w:pPr>
              <w:widowControl w:val="0"/>
              <w:spacing w:after="0" w:line="240" w:lineRule="auto"/>
              <w:rPr>
                <w:rFonts w:ascii="Times New Roman" w:eastAsia="Calibri" w:hAnsi="Times New Roman" w:cs="Times New Roman"/>
                <w:b/>
              </w:rPr>
            </w:pPr>
          </w:p>
        </w:tc>
        <w:tc>
          <w:tcPr>
            <w:tcW w:w="2410" w:type="dxa"/>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b/>
              </w:rPr>
            </w:pPr>
            <w:r w:rsidRPr="00D66433">
              <w:rPr>
                <w:rFonts w:ascii="Times New Roman" w:eastAsia="Calibri" w:hAnsi="Times New Roman" w:cs="Times New Roman"/>
                <w:b/>
              </w:rPr>
              <w:t xml:space="preserve">- бюджет </w:t>
            </w:r>
          </w:p>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b/>
              </w:rPr>
            </w:pPr>
            <w:r w:rsidRPr="00D66433">
              <w:rPr>
                <w:rFonts w:ascii="Times New Roman" w:eastAsia="Calibri" w:hAnsi="Times New Roman" w:cs="Times New Roman"/>
                <w:b/>
              </w:rPr>
              <w:t>Республики Крым</w:t>
            </w:r>
          </w:p>
        </w:tc>
        <w:tc>
          <w:tcPr>
            <w:tcW w:w="1276"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275"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r>
      <w:tr w:rsidR="00D66433" w:rsidRPr="00D66433" w:rsidTr="00C13582">
        <w:trPr>
          <w:trHeight w:val="446"/>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lang w:val="en-US"/>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b/>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p>
        </w:tc>
        <w:tc>
          <w:tcPr>
            <w:tcW w:w="1701" w:type="dxa"/>
            <w:vMerge/>
          </w:tcPr>
          <w:p w:rsidR="00D66433" w:rsidRPr="00D66433" w:rsidRDefault="00D66433" w:rsidP="00D66433">
            <w:pPr>
              <w:widowControl w:val="0"/>
              <w:spacing w:after="0" w:line="240" w:lineRule="auto"/>
              <w:rPr>
                <w:rFonts w:ascii="Times New Roman" w:eastAsia="Calibri" w:hAnsi="Times New Roman" w:cs="Times New Roman"/>
                <w:b/>
              </w:rPr>
            </w:pPr>
          </w:p>
        </w:tc>
        <w:tc>
          <w:tcPr>
            <w:tcW w:w="2410" w:type="dxa"/>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b/>
              </w:rPr>
            </w:pPr>
            <w:r w:rsidRPr="00D66433">
              <w:rPr>
                <w:rFonts w:ascii="Times New Roman" w:eastAsia="Calibri" w:hAnsi="Times New Roman" w:cs="Times New Roman"/>
                <w:b/>
              </w:rPr>
              <w:t>-муниципальный бюджет</w:t>
            </w:r>
          </w:p>
        </w:tc>
        <w:tc>
          <w:tcPr>
            <w:tcW w:w="1276"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275"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r>
      <w:tr w:rsidR="00D66433" w:rsidRPr="00D66433" w:rsidTr="00C13582">
        <w:trPr>
          <w:trHeight w:val="446"/>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lang w:val="en-US"/>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b/>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p>
        </w:tc>
        <w:tc>
          <w:tcPr>
            <w:tcW w:w="1701" w:type="dxa"/>
            <w:vMerge/>
          </w:tcPr>
          <w:p w:rsidR="00D66433" w:rsidRPr="00D66433" w:rsidRDefault="00D66433" w:rsidP="00D66433">
            <w:pPr>
              <w:widowControl w:val="0"/>
              <w:spacing w:after="0" w:line="240" w:lineRule="auto"/>
              <w:rPr>
                <w:rFonts w:ascii="Times New Roman" w:eastAsia="Calibri" w:hAnsi="Times New Roman" w:cs="Times New Roman"/>
                <w:b/>
              </w:rPr>
            </w:pPr>
          </w:p>
        </w:tc>
        <w:tc>
          <w:tcPr>
            <w:tcW w:w="2410" w:type="dxa"/>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b/>
              </w:rPr>
            </w:pPr>
            <w:r w:rsidRPr="00D66433">
              <w:rPr>
                <w:rFonts w:ascii="Times New Roman" w:eastAsia="Calibri" w:hAnsi="Times New Roman" w:cs="Times New Roman"/>
                <w:b/>
              </w:rPr>
              <w:t>-внебюджетные источники</w:t>
            </w:r>
          </w:p>
        </w:tc>
        <w:tc>
          <w:tcPr>
            <w:tcW w:w="1276"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275"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r>
      <w:tr w:rsidR="00D66433" w:rsidRPr="00D66433" w:rsidTr="00C13582">
        <w:trPr>
          <w:trHeight w:val="244"/>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2.</w:t>
            </w:r>
          </w:p>
        </w:tc>
        <w:tc>
          <w:tcPr>
            <w:tcW w:w="3261" w:type="dxa"/>
            <w:vMerge w:val="restart"/>
            <w:tcBorders>
              <w:top w:val="single" w:sz="4" w:space="0" w:color="auto"/>
              <w:left w:val="single" w:sz="4" w:space="0" w:color="auto"/>
              <w:bottom w:val="single" w:sz="4" w:space="0" w:color="auto"/>
              <w:right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ind w:right="-75"/>
              <w:contextualSpacing/>
              <w:jc w:val="both"/>
              <w:rPr>
                <w:rFonts w:ascii="Times New Roman" w:eastAsia="Calibri" w:hAnsi="Times New Roman" w:cs="Times New Roman"/>
                <w:b/>
              </w:rPr>
            </w:pPr>
            <w:r w:rsidRPr="00D66433">
              <w:rPr>
                <w:rFonts w:ascii="Times New Roman" w:eastAsia="Calibri" w:hAnsi="Times New Roman" w:cs="Times New Roman"/>
                <w:b/>
              </w:rPr>
              <w:t>Поддержка и развитие малого и среднего предпринимательства, в приоритетных и социальных сферах</w:t>
            </w:r>
          </w:p>
        </w:tc>
        <w:tc>
          <w:tcPr>
            <w:tcW w:w="850" w:type="dxa"/>
            <w:vMerge w:val="restart"/>
            <w:tcBorders>
              <w:top w:val="single" w:sz="4" w:space="0" w:color="auto"/>
              <w:left w:val="single" w:sz="4" w:space="0" w:color="auto"/>
              <w:bottom w:val="single" w:sz="4" w:space="0" w:color="auto"/>
              <w:right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2021-2024</w:t>
            </w:r>
          </w:p>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p>
        </w:tc>
        <w:tc>
          <w:tcPr>
            <w:tcW w:w="1701" w:type="dxa"/>
            <w:vMerge w:val="restart"/>
            <w:tcBorders>
              <w:top w:val="single" w:sz="4" w:space="0" w:color="auto"/>
              <w:left w:val="single" w:sz="4" w:space="0" w:color="auto"/>
              <w:bottom w:val="single" w:sz="4" w:space="0" w:color="auto"/>
              <w:right w:val="single" w:sz="4" w:space="0" w:color="auto"/>
            </w:tcBorders>
          </w:tcPr>
          <w:p w:rsidR="00D66433" w:rsidRPr="00D66433" w:rsidRDefault="00D66433" w:rsidP="00D66433">
            <w:pPr>
              <w:widowControl w:val="0"/>
              <w:spacing w:after="0" w:line="240" w:lineRule="auto"/>
              <w:rPr>
                <w:rFonts w:ascii="Times New Roman" w:eastAsia="Calibri" w:hAnsi="Times New Roman" w:cs="Times New Roman"/>
                <w:b/>
              </w:rPr>
            </w:pPr>
            <w:r w:rsidRPr="00D66433">
              <w:rPr>
                <w:rFonts w:ascii="Times New Roman" w:eastAsia="Calibri" w:hAnsi="Times New Roman" w:cs="Times New Roman"/>
                <w:b/>
              </w:rPr>
              <w:t xml:space="preserve">ДМК </w:t>
            </w:r>
            <w:proofErr w:type="spellStart"/>
            <w:r w:rsidRPr="00D66433">
              <w:rPr>
                <w:rFonts w:ascii="Times New Roman" w:eastAsia="Calibri" w:hAnsi="Times New Roman" w:cs="Times New Roman"/>
                <w:b/>
              </w:rPr>
              <w:t>ПРиРП</w:t>
            </w:r>
            <w:proofErr w:type="spellEnd"/>
          </w:p>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b/>
              </w:rPr>
            </w:pPr>
            <w:r w:rsidRPr="00D66433">
              <w:rPr>
                <w:rFonts w:ascii="Times New Roman" w:eastAsia="Calibri" w:hAnsi="Times New Roman" w:cs="Times New Roman"/>
                <w:b/>
              </w:rPr>
              <w:t xml:space="preserve">Всего, в </w:t>
            </w:r>
            <w:proofErr w:type="spellStart"/>
            <w:r w:rsidRPr="00D66433">
              <w:rPr>
                <w:rFonts w:ascii="Times New Roman" w:eastAsia="Calibri" w:hAnsi="Times New Roman" w:cs="Times New Roman"/>
                <w:b/>
              </w:rPr>
              <w:t>т.ч</w:t>
            </w:r>
            <w:proofErr w:type="spellEnd"/>
            <w:r w:rsidRPr="00D66433">
              <w:rPr>
                <w:rFonts w:ascii="Times New Roman" w:eastAsia="Calibri" w:hAnsi="Times New Roman" w:cs="Times New Roman"/>
                <w:b/>
              </w:rPr>
              <w:t>.</w:t>
            </w:r>
          </w:p>
        </w:tc>
        <w:tc>
          <w:tcPr>
            <w:tcW w:w="1276" w:type="dxa"/>
            <w:tcBorders>
              <w:top w:val="single" w:sz="4" w:space="0" w:color="auto"/>
              <w:left w:val="single" w:sz="4" w:space="0" w:color="auto"/>
              <w:bottom w:val="single" w:sz="4" w:space="0" w:color="auto"/>
              <w:right w:val="single" w:sz="4" w:space="0" w:color="auto"/>
            </w:tcBorders>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rPr>
              <w:t>600,0</w:t>
            </w:r>
          </w:p>
        </w:tc>
        <w:tc>
          <w:tcPr>
            <w:tcW w:w="1275" w:type="dxa"/>
            <w:tcBorders>
              <w:top w:val="single" w:sz="4" w:space="0" w:color="auto"/>
              <w:left w:val="single" w:sz="4" w:space="0" w:color="auto"/>
              <w:bottom w:val="single" w:sz="4" w:space="0" w:color="auto"/>
              <w:right w:val="single" w:sz="4" w:space="0" w:color="auto"/>
            </w:tcBorders>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150,0</w:t>
            </w:r>
          </w:p>
        </w:tc>
        <w:tc>
          <w:tcPr>
            <w:tcW w:w="1134" w:type="dxa"/>
            <w:tcBorders>
              <w:top w:val="single" w:sz="4" w:space="0" w:color="auto"/>
              <w:left w:val="single" w:sz="4" w:space="0" w:color="auto"/>
              <w:bottom w:val="single" w:sz="4" w:space="0" w:color="auto"/>
              <w:right w:val="single" w:sz="4" w:space="0" w:color="auto"/>
            </w:tcBorders>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150,0</w:t>
            </w:r>
          </w:p>
        </w:tc>
        <w:tc>
          <w:tcPr>
            <w:tcW w:w="1134" w:type="dxa"/>
            <w:tcBorders>
              <w:top w:val="single" w:sz="4" w:space="0" w:color="auto"/>
              <w:left w:val="single" w:sz="4" w:space="0" w:color="auto"/>
              <w:bottom w:val="single" w:sz="4" w:space="0" w:color="auto"/>
              <w:right w:val="single" w:sz="4" w:space="0" w:color="auto"/>
            </w:tcBorders>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150,0</w:t>
            </w:r>
          </w:p>
        </w:tc>
        <w:tc>
          <w:tcPr>
            <w:tcW w:w="1134" w:type="dxa"/>
            <w:tcBorders>
              <w:top w:val="single" w:sz="4" w:space="0" w:color="auto"/>
              <w:left w:val="single" w:sz="4" w:space="0" w:color="auto"/>
              <w:bottom w:val="single" w:sz="4" w:space="0" w:color="auto"/>
              <w:right w:val="single" w:sz="4" w:space="0" w:color="auto"/>
            </w:tcBorders>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150,0</w:t>
            </w:r>
          </w:p>
        </w:tc>
      </w:tr>
      <w:tr w:rsidR="00D66433" w:rsidRPr="00D66433" w:rsidTr="00C13582">
        <w:trPr>
          <w:tblCellSpacing w:w="5" w:type="nil"/>
        </w:trPr>
        <w:tc>
          <w:tcPr>
            <w:tcW w:w="567" w:type="dxa"/>
            <w:vMerge/>
            <w:tcBorders>
              <w:top w:val="single" w:sz="4" w:space="0" w:color="auto"/>
              <w:right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850" w:type="dxa"/>
            <w:vMerge/>
            <w:tcBorders>
              <w:top w:val="single" w:sz="4" w:space="0" w:color="auto"/>
              <w:left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p>
        </w:tc>
        <w:tc>
          <w:tcPr>
            <w:tcW w:w="1701" w:type="dxa"/>
            <w:vMerge/>
            <w:tcBorders>
              <w:top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p>
        </w:tc>
        <w:tc>
          <w:tcPr>
            <w:tcW w:w="2410" w:type="dxa"/>
            <w:tcBorders>
              <w:top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b/>
              </w:rPr>
            </w:pPr>
            <w:r w:rsidRPr="00D66433">
              <w:rPr>
                <w:rFonts w:ascii="Times New Roman" w:eastAsia="Calibri" w:hAnsi="Times New Roman" w:cs="Times New Roman"/>
                <w:b/>
              </w:rPr>
              <w:t>- федеральный бюджет</w:t>
            </w:r>
          </w:p>
        </w:tc>
        <w:tc>
          <w:tcPr>
            <w:tcW w:w="1276" w:type="dxa"/>
            <w:tcBorders>
              <w:top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c>
          <w:tcPr>
            <w:tcW w:w="1275" w:type="dxa"/>
            <w:tcBorders>
              <w:top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c>
          <w:tcPr>
            <w:tcW w:w="1134" w:type="dxa"/>
            <w:tcBorders>
              <w:top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c>
          <w:tcPr>
            <w:tcW w:w="1134" w:type="dxa"/>
            <w:tcBorders>
              <w:top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c>
          <w:tcPr>
            <w:tcW w:w="1134" w:type="dxa"/>
            <w:tcBorders>
              <w:top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r>
      <w:tr w:rsidR="00D66433" w:rsidRPr="00D66433" w:rsidTr="00C13582">
        <w:trPr>
          <w:tblCellSpacing w:w="5" w:type="nil"/>
        </w:trPr>
        <w:tc>
          <w:tcPr>
            <w:tcW w:w="567" w:type="dxa"/>
            <w:vMerge/>
            <w:tcBorders>
              <w:right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850" w:type="dxa"/>
            <w:vMerge/>
            <w:tcBorders>
              <w:left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p>
        </w:tc>
        <w:tc>
          <w:tcPr>
            <w:tcW w:w="1701"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p>
        </w:tc>
        <w:tc>
          <w:tcPr>
            <w:tcW w:w="2410" w:type="dxa"/>
          </w:tcPr>
          <w:p w:rsidR="00D66433" w:rsidRPr="00D66433" w:rsidRDefault="00D66433" w:rsidP="00D66433">
            <w:pPr>
              <w:widowControl w:val="0"/>
              <w:tabs>
                <w:tab w:val="left" w:pos="2268"/>
              </w:tabs>
              <w:autoSpaceDE w:val="0"/>
              <w:autoSpaceDN w:val="0"/>
              <w:adjustRightInd w:val="0"/>
              <w:spacing w:after="0" w:line="240" w:lineRule="auto"/>
              <w:ind w:hanging="67"/>
              <w:contextualSpacing/>
              <w:rPr>
                <w:rFonts w:ascii="Times New Roman" w:eastAsia="Calibri" w:hAnsi="Times New Roman" w:cs="Times New Roman"/>
                <w:b/>
              </w:rPr>
            </w:pPr>
            <w:r w:rsidRPr="00D66433">
              <w:rPr>
                <w:rFonts w:ascii="Times New Roman" w:eastAsia="Calibri" w:hAnsi="Times New Roman" w:cs="Times New Roman"/>
                <w:b/>
              </w:rPr>
              <w:t xml:space="preserve">-бюджет </w:t>
            </w:r>
          </w:p>
          <w:p w:rsidR="00D66433" w:rsidRPr="00D66433" w:rsidRDefault="00D66433" w:rsidP="00D66433">
            <w:pPr>
              <w:widowControl w:val="0"/>
              <w:tabs>
                <w:tab w:val="left" w:pos="2268"/>
              </w:tabs>
              <w:autoSpaceDE w:val="0"/>
              <w:autoSpaceDN w:val="0"/>
              <w:adjustRightInd w:val="0"/>
              <w:spacing w:after="0" w:line="240" w:lineRule="auto"/>
              <w:ind w:hanging="67"/>
              <w:contextualSpacing/>
              <w:rPr>
                <w:rFonts w:ascii="Times New Roman" w:eastAsia="Calibri" w:hAnsi="Times New Roman" w:cs="Times New Roman"/>
                <w:b/>
              </w:rPr>
            </w:pPr>
            <w:r w:rsidRPr="00D66433">
              <w:rPr>
                <w:rFonts w:ascii="Times New Roman" w:eastAsia="Calibri" w:hAnsi="Times New Roman" w:cs="Times New Roman"/>
                <w:b/>
              </w:rPr>
              <w:t>Республики Крым</w:t>
            </w:r>
          </w:p>
        </w:tc>
        <w:tc>
          <w:tcPr>
            <w:tcW w:w="1276"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c>
          <w:tcPr>
            <w:tcW w:w="1275"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r>
      <w:tr w:rsidR="00D66433" w:rsidRPr="00D66433" w:rsidTr="00C13582">
        <w:trPr>
          <w:trHeight w:val="74"/>
          <w:tblCellSpacing w:w="5" w:type="nil"/>
        </w:trPr>
        <w:tc>
          <w:tcPr>
            <w:tcW w:w="567" w:type="dxa"/>
            <w:vMerge/>
            <w:tcBorders>
              <w:right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850" w:type="dxa"/>
            <w:vMerge/>
            <w:tcBorders>
              <w:left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p>
        </w:tc>
        <w:tc>
          <w:tcPr>
            <w:tcW w:w="1701"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p>
        </w:tc>
        <w:tc>
          <w:tcPr>
            <w:tcW w:w="2410" w:type="dxa"/>
          </w:tcPr>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b/>
              </w:rPr>
            </w:pPr>
            <w:r w:rsidRPr="00D66433">
              <w:rPr>
                <w:rFonts w:ascii="Times New Roman" w:eastAsia="Calibri" w:hAnsi="Times New Roman" w:cs="Times New Roman"/>
                <w:b/>
              </w:rPr>
              <w:t>-муниципальный бюджет</w:t>
            </w:r>
          </w:p>
        </w:tc>
        <w:tc>
          <w:tcPr>
            <w:tcW w:w="1276"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rPr>
              <w:t>600,0</w:t>
            </w:r>
          </w:p>
        </w:tc>
        <w:tc>
          <w:tcPr>
            <w:tcW w:w="1275"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bCs/>
                <w:color w:val="000000"/>
              </w:rPr>
              <w:t>150,0</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bCs/>
                <w:color w:val="000000"/>
              </w:rPr>
              <w:t>150,0</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bCs/>
                <w:color w:val="000000"/>
              </w:rPr>
              <w:t>150,0</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150,0</w:t>
            </w:r>
          </w:p>
        </w:tc>
      </w:tr>
      <w:tr w:rsidR="00D66433" w:rsidRPr="00D66433" w:rsidTr="00C13582">
        <w:trPr>
          <w:trHeight w:val="53"/>
          <w:tblCellSpacing w:w="5" w:type="nil"/>
        </w:trPr>
        <w:tc>
          <w:tcPr>
            <w:tcW w:w="567" w:type="dxa"/>
            <w:vMerge/>
            <w:tcBorders>
              <w:right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rPr>
            </w:pPr>
          </w:p>
        </w:tc>
        <w:tc>
          <w:tcPr>
            <w:tcW w:w="850" w:type="dxa"/>
            <w:vMerge/>
            <w:tcBorders>
              <w:left w:val="single" w:sz="4" w:space="0" w:color="auto"/>
            </w:tcBorders>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2410" w:type="dxa"/>
          </w:tcPr>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b/>
              </w:rPr>
            </w:pPr>
            <w:r w:rsidRPr="00D66433">
              <w:rPr>
                <w:rFonts w:ascii="Times New Roman" w:eastAsia="Calibri" w:hAnsi="Times New Roman" w:cs="Times New Roman"/>
                <w:b/>
              </w:rPr>
              <w:t>-внебюджетные источники</w:t>
            </w:r>
          </w:p>
        </w:tc>
        <w:tc>
          <w:tcPr>
            <w:tcW w:w="1276"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c>
          <w:tcPr>
            <w:tcW w:w="1275"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r>
      <w:tr w:rsidR="00D66433" w:rsidRPr="00D66433" w:rsidTr="00C13582">
        <w:trPr>
          <w:trHeight w:val="265"/>
          <w:tblCellSpacing w:w="5" w:type="nil"/>
        </w:trPr>
        <w:tc>
          <w:tcPr>
            <w:tcW w:w="567"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r w:rsidRPr="00D66433">
              <w:rPr>
                <w:rFonts w:ascii="Times New Roman" w:eastAsia="Calibri" w:hAnsi="Times New Roman" w:cs="Times New Roman"/>
              </w:rPr>
              <w:t>2.6.</w:t>
            </w:r>
          </w:p>
        </w:tc>
        <w:tc>
          <w:tcPr>
            <w:tcW w:w="3261" w:type="dxa"/>
            <w:vMerge w:val="restart"/>
          </w:tcPr>
          <w:p w:rsidR="00D66433" w:rsidRPr="00D66433" w:rsidRDefault="002D7329" w:rsidP="00D66433">
            <w:pPr>
              <w:spacing w:after="0" w:line="240" w:lineRule="auto"/>
              <w:jc w:val="both"/>
              <w:rPr>
                <w:rFonts w:ascii="Times New Roman" w:eastAsia="Calibri" w:hAnsi="Times New Roman" w:cs="Times New Roman"/>
              </w:rPr>
            </w:pPr>
            <w:hyperlink r:id="rId9" w:history="1">
              <w:r w:rsidR="00D66433" w:rsidRPr="00D66433">
                <w:rPr>
                  <w:rFonts w:ascii="Times New Roman" w:eastAsia="Calibri" w:hAnsi="Times New Roman" w:cs="Times New Roman"/>
                </w:rPr>
                <w:t>Предоставление субсидий на частичную компенсацию стоимости основных средств, приобретенных субъектами малого предпринимательства</w:t>
              </w:r>
            </w:hyperlink>
            <w:r w:rsidR="00D66433" w:rsidRPr="00D66433">
              <w:rPr>
                <w:rFonts w:ascii="Times New Roman" w:eastAsia="Calibri" w:hAnsi="Times New Roman" w:cs="Times New Roman"/>
              </w:rPr>
              <w:t>, а также физическими лицами, применяющими специальный налоговый режим «Налог на профессиональный доход», за счет средств бюджета городского округа на конкурсной основе</w:t>
            </w:r>
          </w:p>
        </w:tc>
        <w:tc>
          <w:tcPr>
            <w:tcW w:w="850"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2021-2024</w:t>
            </w:r>
          </w:p>
          <w:p w:rsidR="00D66433" w:rsidRPr="00D66433" w:rsidRDefault="00D66433" w:rsidP="00D66433">
            <w:pPr>
              <w:spacing w:after="0" w:line="240" w:lineRule="auto"/>
              <w:jc w:val="center"/>
              <w:rPr>
                <w:rFonts w:ascii="Times New Roman" w:eastAsia="Calibri" w:hAnsi="Times New Roman" w:cs="Times New Roman"/>
              </w:rPr>
            </w:pPr>
          </w:p>
        </w:tc>
        <w:tc>
          <w:tcPr>
            <w:tcW w:w="1701" w:type="dxa"/>
            <w:vMerge w:val="restart"/>
          </w:tcPr>
          <w:p w:rsidR="00D66433" w:rsidRPr="00D66433" w:rsidRDefault="00D66433" w:rsidP="00D66433">
            <w:pPr>
              <w:spacing w:after="0" w:line="240" w:lineRule="auto"/>
              <w:jc w:val="both"/>
              <w:rPr>
                <w:rFonts w:ascii="Times New Roman" w:eastAsia="Calibri" w:hAnsi="Times New Roman" w:cs="Times New Roman"/>
              </w:rPr>
            </w:pPr>
            <w:r w:rsidRPr="00D66433">
              <w:rPr>
                <w:rFonts w:ascii="Times New Roman" w:eastAsia="Calibri" w:hAnsi="Times New Roman" w:cs="Times New Roman"/>
              </w:rPr>
              <w:t xml:space="preserve">ДМК </w:t>
            </w:r>
            <w:proofErr w:type="spellStart"/>
            <w:r w:rsidRPr="00D66433">
              <w:rPr>
                <w:rFonts w:ascii="Times New Roman" w:eastAsia="Calibri" w:hAnsi="Times New Roman" w:cs="Times New Roman"/>
              </w:rPr>
              <w:t>ПРиРП</w:t>
            </w:r>
            <w:proofErr w:type="spellEnd"/>
            <w:r w:rsidRPr="00D66433">
              <w:rPr>
                <w:rFonts w:ascii="Times New Roman" w:eastAsia="Calibri" w:hAnsi="Times New Roman" w:cs="Times New Roman"/>
              </w:rPr>
              <w:t xml:space="preserve"> </w:t>
            </w:r>
          </w:p>
          <w:p w:rsidR="00D66433" w:rsidRPr="00D66433" w:rsidRDefault="00D66433" w:rsidP="00D66433">
            <w:pPr>
              <w:widowControl w:val="0"/>
              <w:spacing w:after="0" w:line="240" w:lineRule="auto"/>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 xml:space="preserve">Всего, в </w:t>
            </w:r>
            <w:proofErr w:type="spellStart"/>
            <w:r w:rsidRPr="00D66433">
              <w:rPr>
                <w:rFonts w:ascii="Times New Roman" w:eastAsia="Calibri" w:hAnsi="Times New Roman" w:cs="Times New Roman"/>
              </w:rPr>
              <w:t>т.ч</w:t>
            </w:r>
            <w:proofErr w:type="spellEnd"/>
            <w:r w:rsidRPr="00D66433">
              <w:rPr>
                <w:rFonts w:ascii="Times New Roman" w:eastAsia="Calibri" w:hAnsi="Times New Roman" w:cs="Times New Roman"/>
              </w:rPr>
              <w:t>.</w:t>
            </w:r>
          </w:p>
        </w:tc>
        <w:tc>
          <w:tcPr>
            <w:tcW w:w="1276"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600,0</w:t>
            </w:r>
          </w:p>
        </w:tc>
        <w:tc>
          <w:tcPr>
            <w:tcW w:w="1275"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150,0</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150,0</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150,0</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150,0</w:t>
            </w:r>
          </w:p>
        </w:tc>
      </w:tr>
      <w:tr w:rsidR="00D66433" w:rsidRPr="00D66433" w:rsidTr="00C13582">
        <w:trPr>
          <w:trHeight w:val="322"/>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spacing w:after="0" w:line="240" w:lineRule="auto"/>
              <w:jc w:val="both"/>
              <w:rPr>
                <w:rFonts w:ascii="Times New Roman" w:eastAsia="Calibri" w:hAnsi="Times New Roman" w:cs="Times New Roman"/>
              </w:rPr>
            </w:pPr>
          </w:p>
        </w:tc>
        <w:tc>
          <w:tcPr>
            <w:tcW w:w="850" w:type="dxa"/>
            <w:vMerge/>
          </w:tcPr>
          <w:p w:rsidR="00D66433" w:rsidRPr="00D66433" w:rsidRDefault="00D66433" w:rsidP="00D66433">
            <w:pPr>
              <w:spacing w:after="0" w:line="240" w:lineRule="auto"/>
              <w:rPr>
                <w:rFonts w:ascii="Times New Roman" w:eastAsia="Calibri" w:hAnsi="Times New Roman" w:cs="Times New Roman"/>
              </w:rPr>
            </w:pPr>
          </w:p>
        </w:tc>
        <w:tc>
          <w:tcPr>
            <w:tcW w:w="1701" w:type="dxa"/>
            <w:vMerge/>
          </w:tcPr>
          <w:p w:rsidR="00D66433" w:rsidRPr="00D66433" w:rsidRDefault="00D66433" w:rsidP="00D66433">
            <w:pPr>
              <w:spacing w:after="0" w:line="240" w:lineRule="auto"/>
              <w:jc w:val="both"/>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 федеральный бюджет</w:t>
            </w:r>
          </w:p>
        </w:tc>
        <w:tc>
          <w:tcPr>
            <w:tcW w:w="1276"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275"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r>
      <w:tr w:rsidR="00D66433" w:rsidRPr="00D66433" w:rsidTr="00C13582">
        <w:trPr>
          <w:trHeight w:val="356"/>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spacing w:after="0" w:line="240" w:lineRule="auto"/>
              <w:jc w:val="both"/>
              <w:rPr>
                <w:rFonts w:ascii="Times New Roman" w:eastAsia="Calibri" w:hAnsi="Times New Roman" w:cs="Times New Roman"/>
              </w:rPr>
            </w:pPr>
          </w:p>
        </w:tc>
        <w:tc>
          <w:tcPr>
            <w:tcW w:w="850" w:type="dxa"/>
            <w:vMerge/>
          </w:tcPr>
          <w:p w:rsidR="00D66433" w:rsidRPr="00D66433" w:rsidRDefault="00D66433" w:rsidP="00D66433">
            <w:pPr>
              <w:spacing w:after="0" w:line="240" w:lineRule="auto"/>
              <w:rPr>
                <w:rFonts w:ascii="Times New Roman" w:eastAsia="Calibri" w:hAnsi="Times New Roman" w:cs="Times New Roman"/>
              </w:rPr>
            </w:pPr>
          </w:p>
        </w:tc>
        <w:tc>
          <w:tcPr>
            <w:tcW w:w="1701" w:type="dxa"/>
            <w:vMerge/>
          </w:tcPr>
          <w:p w:rsidR="00D66433" w:rsidRPr="00D66433" w:rsidRDefault="00D66433" w:rsidP="00D66433">
            <w:pPr>
              <w:spacing w:after="0" w:line="240" w:lineRule="auto"/>
              <w:jc w:val="both"/>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 бюджет Республики Крым</w:t>
            </w:r>
          </w:p>
        </w:tc>
        <w:tc>
          <w:tcPr>
            <w:tcW w:w="1276"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275"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r>
      <w:tr w:rsidR="00D66433" w:rsidRPr="00D66433" w:rsidTr="00C13582">
        <w:trPr>
          <w:trHeight w:val="332"/>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spacing w:after="0" w:line="240" w:lineRule="auto"/>
              <w:jc w:val="both"/>
              <w:rPr>
                <w:rFonts w:ascii="Times New Roman" w:eastAsia="Calibri" w:hAnsi="Times New Roman" w:cs="Times New Roman"/>
              </w:rPr>
            </w:pPr>
          </w:p>
        </w:tc>
        <w:tc>
          <w:tcPr>
            <w:tcW w:w="850" w:type="dxa"/>
            <w:vMerge/>
          </w:tcPr>
          <w:p w:rsidR="00D66433" w:rsidRPr="00D66433" w:rsidRDefault="00D66433" w:rsidP="00D66433">
            <w:pPr>
              <w:spacing w:after="0" w:line="240" w:lineRule="auto"/>
              <w:rPr>
                <w:rFonts w:ascii="Times New Roman" w:eastAsia="Calibri" w:hAnsi="Times New Roman" w:cs="Times New Roman"/>
              </w:rPr>
            </w:pPr>
          </w:p>
        </w:tc>
        <w:tc>
          <w:tcPr>
            <w:tcW w:w="1701" w:type="dxa"/>
            <w:vMerge/>
          </w:tcPr>
          <w:p w:rsidR="00D66433" w:rsidRPr="00D66433" w:rsidRDefault="00D66433" w:rsidP="00D66433">
            <w:pPr>
              <w:spacing w:after="0" w:line="240" w:lineRule="auto"/>
              <w:jc w:val="both"/>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 муниципальный бюджет</w:t>
            </w:r>
          </w:p>
        </w:tc>
        <w:tc>
          <w:tcPr>
            <w:tcW w:w="1276"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600,0</w:t>
            </w:r>
          </w:p>
        </w:tc>
        <w:tc>
          <w:tcPr>
            <w:tcW w:w="1275"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150,0</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150,0</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150,0</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150,0</w:t>
            </w:r>
          </w:p>
        </w:tc>
      </w:tr>
      <w:tr w:rsidR="00D66433" w:rsidRPr="00D66433" w:rsidTr="00C13582">
        <w:trPr>
          <w:trHeight w:val="70"/>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spacing w:after="0" w:line="240" w:lineRule="auto"/>
              <w:jc w:val="both"/>
              <w:rPr>
                <w:rFonts w:ascii="Times New Roman" w:eastAsia="Calibri" w:hAnsi="Times New Roman" w:cs="Times New Roman"/>
              </w:rPr>
            </w:pPr>
          </w:p>
        </w:tc>
        <w:tc>
          <w:tcPr>
            <w:tcW w:w="850" w:type="dxa"/>
            <w:vMerge/>
          </w:tcPr>
          <w:p w:rsidR="00D66433" w:rsidRPr="00D66433" w:rsidRDefault="00D66433" w:rsidP="00D66433">
            <w:pPr>
              <w:spacing w:after="0" w:line="240" w:lineRule="auto"/>
              <w:rPr>
                <w:rFonts w:ascii="Times New Roman" w:eastAsia="Calibri" w:hAnsi="Times New Roman" w:cs="Times New Roman"/>
              </w:rPr>
            </w:pPr>
          </w:p>
        </w:tc>
        <w:tc>
          <w:tcPr>
            <w:tcW w:w="1701" w:type="dxa"/>
            <w:vMerge/>
          </w:tcPr>
          <w:p w:rsidR="00D66433" w:rsidRPr="00D66433" w:rsidRDefault="00D66433" w:rsidP="00D66433">
            <w:pPr>
              <w:spacing w:after="0" w:line="240" w:lineRule="auto"/>
              <w:jc w:val="both"/>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 внебюджетные источники</w:t>
            </w:r>
          </w:p>
        </w:tc>
        <w:tc>
          <w:tcPr>
            <w:tcW w:w="1276"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275"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r>
      <w:tr w:rsidR="00D66433" w:rsidRPr="00D66433" w:rsidTr="00C13582">
        <w:trPr>
          <w:trHeight w:val="241"/>
          <w:tblCellSpacing w:w="5" w:type="nil"/>
        </w:trPr>
        <w:tc>
          <w:tcPr>
            <w:tcW w:w="567"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3.</w:t>
            </w:r>
          </w:p>
        </w:tc>
        <w:tc>
          <w:tcPr>
            <w:tcW w:w="3261" w:type="dxa"/>
            <w:vMerge w:val="restart"/>
          </w:tcPr>
          <w:p w:rsidR="00D66433" w:rsidRPr="00D66433" w:rsidRDefault="00D66433" w:rsidP="00D66433">
            <w:pPr>
              <w:spacing w:after="0" w:line="240" w:lineRule="auto"/>
              <w:jc w:val="both"/>
              <w:rPr>
                <w:rFonts w:ascii="Times New Roman" w:eastAsia="Calibri" w:hAnsi="Times New Roman" w:cs="Times New Roman"/>
                <w:b/>
              </w:rPr>
            </w:pPr>
            <w:r w:rsidRPr="00D66433">
              <w:rPr>
                <w:rFonts w:ascii="Times New Roman" w:eastAsia="Calibri" w:hAnsi="Times New Roman" w:cs="Times New Roman"/>
                <w:b/>
              </w:rPr>
              <w:t>Пропаганда и популяризация предпринимательской деятельности</w:t>
            </w:r>
          </w:p>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850"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2021-</w:t>
            </w:r>
          </w:p>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2024</w:t>
            </w:r>
          </w:p>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val="restart"/>
          </w:tcPr>
          <w:p w:rsidR="00D66433" w:rsidRPr="00D66433" w:rsidRDefault="00D66433" w:rsidP="00D66433">
            <w:pPr>
              <w:spacing w:after="0" w:line="240" w:lineRule="auto"/>
              <w:ind w:firstLine="75"/>
              <w:jc w:val="both"/>
              <w:rPr>
                <w:rFonts w:ascii="Times New Roman" w:eastAsia="Calibri" w:hAnsi="Times New Roman" w:cs="Times New Roman"/>
              </w:rPr>
            </w:pPr>
            <w:r w:rsidRPr="00D66433">
              <w:rPr>
                <w:rFonts w:ascii="Times New Roman" w:eastAsia="Calibri" w:hAnsi="Times New Roman" w:cs="Times New Roman"/>
              </w:rPr>
              <w:t xml:space="preserve">ДМК </w:t>
            </w:r>
            <w:proofErr w:type="spellStart"/>
            <w:r w:rsidRPr="00D66433">
              <w:rPr>
                <w:rFonts w:ascii="Times New Roman" w:eastAsia="Calibri" w:hAnsi="Times New Roman" w:cs="Times New Roman"/>
              </w:rPr>
              <w:t>ПРиРП</w:t>
            </w:r>
            <w:proofErr w:type="spellEnd"/>
            <w:r w:rsidRPr="00D66433">
              <w:rPr>
                <w:rFonts w:ascii="Times New Roman" w:eastAsia="Calibri" w:hAnsi="Times New Roman" w:cs="Times New Roman"/>
              </w:rPr>
              <w:t xml:space="preserve">, </w:t>
            </w:r>
          </w:p>
          <w:p w:rsidR="00D66433" w:rsidRPr="00D66433" w:rsidRDefault="00D66433" w:rsidP="00D66433">
            <w:pPr>
              <w:spacing w:after="0" w:line="240" w:lineRule="auto"/>
              <w:ind w:firstLine="75"/>
              <w:jc w:val="both"/>
              <w:rPr>
                <w:rFonts w:ascii="Times New Roman" w:eastAsia="Calibri" w:hAnsi="Times New Roman" w:cs="Times New Roman"/>
              </w:rPr>
            </w:pPr>
            <w:r w:rsidRPr="00D66433">
              <w:rPr>
                <w:rFonts w:ascii="Times New Roman" w:eastAsia="Calibri" w:hAnsi="Times New Roman" w:cs="Times New Roman"/>
              </w:rPr>
              <w:t>участники:</w:t>
            </w:r>
          </w:p>
          <w:p w:rsidR="00D66433" w:rsidRPr="00D66433" w:rsidRDefault="00D66433" w:rsidP="00D66433">
            <w:pPr>
              <w:spacing w:after="0" w:line="240" w:lineRule="auto"/>
              <w:ind w:firstLine="75"/>
              <w:jc w:val="both"/>
              <w:rPr>
                <w:rFonts w:ascii="Times New Roman" w:eastAsia="Calibri" w:hAnsi="Times New Roman" w:cs="Times New Roman"/>
              </w:rPr>
            </w:pPr>
            <w:r w:rsidRPr="00D66433">
              <w:rPr>
                <w:rFonts w:ascii="Times New Roman" w:eastAsia="Calibri" w:hAnsi="Times New Roman" w:cs="Times New Roman"/>
              </w:rPr>
              <w:t>МАУ   «</w:t>
            </w:r>
            <w:proofErr w:type="spellStart"/>
            <w:r w:rsidRPr="00D66433">
              <w:rPr>
                <w:rFonts w:ascii="Times New Roman" w:eastAsia="Calibri" w:hAnsi="Times New Roman" w:cs="Times New Roman"/>
              </w:rPr>
              <w:t>ЦПиРП</w:t>
            </w:r>
            <w:proofErr w:type="spellEnd"/>
            <w:r w:rsidRPr="00D66433">
              <w:rPr>
                <w:rFonts w:ascii="Times New Roman" w:eastAsia="Calibri" w:hAnsi="Times New Roman" w:cs="Times New Roman"/>
              </w:rPr>
              <w:t>»</w:t>
            </w:r>
          </w:p>
          <w:p w:rsidR="00D66433" w:rsidRPr="00D66433" w:rsidRDefault="00D66433" w:rsidP="00D66433">
            <w:pPr>
              <w:spacing w:after="0" w:line="240" w:lineRule="auto"/>
              <w:ind w:firstLine="75"/>
              <w:jc w:val="both"/>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jc w:val="both"/>
              <w:outlineLvl w:val="1"/>
              <w:rPr>
                <w:rFonts w:ascii="Times New Roman" w:eastAsia="Calibri" w:hAnsi="Times New Roman" w:cs="Times New Roman"/>
                <w:b/>
              </w:rPr>
            </w:pPr>
            <w:r w:rsidRPr="00D66433">
              <w:rPr>
                <w:rFonts w:ascii="Times New Roman" w:eastAsia="Calibri" w:hAnsi="Times New Roman" w:cs="Times New Roman"/>
                <w:b/>
              </w:rPr>
              <w:t xml:space="preserve">Всего, в </w:t>
            </w:r>
            <w:proofErr w:type="spellStart"/>
            <w:r w:rsidRPr="00D66433">
              <w:rPr>
                <w:rFonts w:ascii="Times New Roman" w:eastAsia="Calibri" w:hAnsi="Times New Roman" w:cs="Times New Roman"/>
                <w:b/>
              </w:rPr>
              <w:t>т.ч</w:t>
            </w:r>
            <w:proofErr w:type="spellEnd"/>
            <w:r w:rsidRPr="00D66433">
              <w:rPr>
                <w:rFonts w:ascii="Times New Roman" w:eastAsia="Calibri" w:hAnsi="Times New Roman" w:cs="Times New Roman"/>
                <w:b/>
              </w:rPr>
              <w:t>.</w:t>
            </w:r>
          </w:p>
        </w:tc>
        <w:tc>
          <w:tcPr>
            <w:tcW w:w="1276"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bCs/>
                <w:color w:val="000000"/>
                <w:lang w:val="en-US"/>
              </w:rPr>
              <w:t>4 9</w:t>
            </w:r>
            <w:r w:rsidRPr="00D66433">
              <w:rPr>
                <w:rFonts w:ascii="Times New Roman" w:eastAsia="Calibri" w:hAnsi="Times New Roman" w:cs="Times New Roman"/>
                <w:b/>
                <w:bCs/>
                <w:color w:val="000000"/>
              </w:rPr>
              <w:t>26</w:t>
            </w:r>
            <w:r w:rsidRPr="00D66433">
              <w:rPr>
                <w:rFonts w:ascii="Times New Roman" w:eastAsia="Calibri" w:hAnsi="Times New Roman" w:cs="Times New Roman"/>
                <w:b/>
                <w:bCs/>
                <w:color w:val="000000"/>
                <w:lang w:val="en-US"/>
              </w:rPr>
              <w:t>,742</w:t>
            </w:r>
          </w:p>
        </w:tc>
        <w:tc>
          <w:tcPr>
            <w:tcW w:w="1275"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color w:val="000000"/>
              </w:rPr>
              <w:t>1 179,057</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color w:val="000000"/>
              </w:rPr>
              <w:t>1 249,575</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color w:val="000000"/>
              </w:rPr>
              <w:t>1 249,055</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1 249,055</w:t>
            </w:r>
          </w:p>
        </w:tc>
      </w:tr>
      <w:tr w:rsidR="00D66433" w:rsidRPr="00D66433" w:rsidTr="00C13582">
        <w:trPr>
          <w:trHeight w:val="191"/>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spacing w:after="0" w:line="240" w:lineRule="auto"/>
              <w:jc w:val="both"/>
              <w:rPr>
                <w:rFonts w:ascii="Times New Roman" w:eastAsia="Calibri" w:hAnsi="Times New Roman" w:cs="Times New Roman"/>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spacing w:after="0" w:line="240" w:lineRule="auto"/>
              <w:ind w:firstLine="75"/>
              <w:jc w:val="both"/>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 федеральный бюджет</w:t>
            </w:r>
          </w:p>
        </w:tc>
        <w:tc>
          <w:tcPr>
            <w:tcW w:w="1276"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lang w:val="en-US"/>
              </w:rPr>
            </w:pPr>
            <w:r w:rsidRPr="00D66433">
              <w:rPr>
                <w:rFonts w:ascii="Times New Roman" w:eastAsia="Calibri" w:hAnsi="Times New Roman" w:cs="Times New Roman"/>
                <w:lang w:val="en-US"/>
              </w:rPr>
              <w:t>-</w:t>
            </w:r>
          </w:p>
        </w:tc>
        <w:tc>
          <w:tcPr>
            <w:tcW w:w="1275"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lang w:val="en-US"/>
              </w:rPr>
            </w:pPr>
            <w:r w:rsidRPr="00D66433">
              <w:rPr>
                <w:rFonts w:ascii="Times New Roman" w:eastAsia="Calibri" w:hAnsi="Times New Roman" w:cs="Times New Roman"/>
                <w:lang w:val="en-US"/>
              </w:rPr>
              <w:t>-</w:t>
            </w:r>
          </w:p>
        </w:tc>
        <w:tc>
          <w:tcPr>
            <w:tcW w:w="1134" w:type="dxa"/>
            <w:tcBorders>
              <w:bottom w:val="single" w:sz="4" w:space="0" w:color="auto"/>
            </w:tcBorders>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lang w:val="en-US"/>
              </w:rPr>
            </w:pPr>
            <w:r w:rsidRPr="00D66433">
              <w:rPr>
                <w:rFonts w:ascii="Times New Roman" w:eastAsia="Calibri" w:hAnsi="Times New Roman" w:cs="Times New Roman"/>
                <w:lang w:val="en-US"/>
              </w:rPr>
              <w:t>-</w:t>
            </w:r>
          </w:p>
        </w:tc>
        <w:tc>
          <w:tcPr>
            <w:tcW w:w="1134" w:type="dxa"/>
            <w:tcBorders>
              <w:bottom w:val="single" w:sz="4" w:space="0" w:color="auto"/>
            </w:tcBorders>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lang w:val="en-US"/>
              </w:rPr>
            </w:pPr>
            <w:r w:rsidRPr="00D66433">
              <w:rPr>
                <w:rFonts w:ascii="Times New Roman" w:eastAsia="Calibri" w:hAnsi="Times New Roman" w:cs="Times New Roman"/>
                <w:lang w:val="en-US"/>
              </w:rPr>
              <w:t>-</w:t>
            </w:r>
          </w:p>
        </w:tc>
        <w:tc>
          <w:tcPr>
            <w:tcW w:w="1134" w:type="dxa"/>
            <w:tcBorders>
              <w:bottom w:val="single" w:sz="4" w:space="0" w:color="auto"/>
            </w:tcBorders>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r>
      <w:tr w:rsidR="00D66433" w:rsidRPr="00D66433" w:rsidTr="00C13582">
        <w:trPr>
          <w:trHeight w:val="271"/>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spacing w:after="0" w:line="240" w:lineRule="auto"/>
              <w:jc w:val="both"/>
              <w:rPr>
                <w:rFonts w:ascii="Times New Roman" w:eastAsia="Calibri" w:hAnsi="Times New Roman" w:cs="Times New Roman"/>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spacing w:after="0" w:line="240" w:lineRule="auto"/>
              <w:ind w:firstLine="75"/>
              <w:jc w:val="both"/>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 бюджет Республики Крым</w:t>
            </w:r>
          </w:p>
        </w:tc>
        <w:tc>
          <w:tcPr>
            <w:tcW w:w="1276"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lang w:val="en-US"/>
              </w:rPr>
            </w:pPr>
            <w:r w:rsidRPr="00D66433">
              <w:rPr>
                <w:rFonts w:ascii="Times New Roman" w:eastAsia="Calibri" w:hAnsi="Times New Roman" w:cs="Times New Roman"/>
                <w:lang w:val="en-US"/>
              </w:rPr>
              <w:t>-</w:t>
            </w:r>
          </w:p>
        </w:tc>
        <w:tc>
          <w:tcPr>
            <w:tcW w:w="1275"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lang w:val="en-US"/>
              </w:rPr>
            </w:pPr>
            <w:r w:rsidRPr="00D66433">
              <w:rPr>
                <w:rFonts w:ascii="Times New Roman" w:eastAsia="Calibri" w:hAnsi="Times New Roman" w:cs="Times New Roman"/>
                <w:lang w:val="en-US"/>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lang w:val="en-US"/>
              </w:rPr>
            </w:pPr>
            <w:r w:rsidRPr="00D66433">
              <w:rPr>
                <w:rFonts w:ascii="Times New Roman" w:eastAsia="Calibri" w:hAnsi="Times New Roman" w:cs="Times New Roman"/>
                <w:lang w:val="en-US"/>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lang w:val="en-US"/>
              </w:rPr>
            </w:pPr>
            <w:r w:rsidRPr="00D66433">
              <w:rPr>
                <w:rFonts w:ascii="Times New Roman" w:eastAsia="Calibri" w:hAnsi="Times New Roman" w:cs="Times New Roman"/>
                <w:lang w:val="en-US"/>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r>
      <w:tr w:rsidR="00D66433" w:rsidRPr="00D66433" w:rsidTr="00C13582">
        <w:trPr>
          <w:trHeight w:val="171"/>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spacing w:after="0" w:line="240" w:lineRule="auto"/>
              <w:jc w:val="both"/>
              <w:rPr>
                <w:rFonts w:ascii="Times New Roman" w:eastAsia="Calibri" w:hAnsi="Times New Roman" w:cs="Times New Roman"/>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spacing w:after="0" w:line="240" w:lineRule="auto"/>
              <w:ind w:firstLine="75"/>
              <w:jc w:val="both"/>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 муниципальный бюджет</w:t>
            </w:r>
          </w:p>
        </w:tc>
        <w:tc>
          <w:tcPr>
            <w:tcW w:w="1276"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lang w:val="en-US"/>
              </w:rPr>
            </w:pPr>
            <w:r w:rsidRPr="00D66433">
              <w:rPr>
                <w:rFonts w:ascii="Times New Roman" w:eastAsia="Calibri" w:hAnsi="Times New Roman" w:cs="Times New Roman"/>
                <w:bCs/>
                <w:color w:val="000000"/>
                <w:lang w:val="en-US"/>
              </w:rPr>
              <w:t>4 9</w:t>
            </w:r>
            <w:r w:rsidRPr="00D66433">
              <w:rPr>
                <w:rFonts w:ascii="Times New Roman" w:eastAsia="Calibri" w:hAnsi="Times New Roman" w:cs="Times New Roman"/>
                <w:bCs/>
                <w:color w:val="000000"/>
              </w:rPr>
              <w:t>2</w:t>
            </w:r>
            <w:r w:rsidRPr="00D66433">
              <w:rPr>
                <w:rFonts w:ascii="Times New Roman" w:eastAsia="Calibri" w:hAnsi="Times New Roman" w:cs="Times New Roman"/>
                <w:bCs/>
                <w:color w:val="000000"/>
                <w:lang w:val="en-US"/>
              </w:rPr>
              <w:t>6,742</w:t>
            </w:r>
          </w:p>
        </w:tc>
        <w:tc>
          <w:tcPr>
            <w:tcW w:w="1275"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lang w:val="en-US"/>
              </w:rPr>
            </w:pPr>
            <w:r w:rsidRPr="00D66433">
              <w:rPr>
                <w:rFonts w:ascii="Times New Roman" w:eastAsia="Calibri" w:hAnsi="Times New Roman" w:cs="Times New Roman"/>
                <w:lang w:val="en-US"/>
              </w:rPr>
              <w:t xml:space="preserve">1 </w:t>
            </w:r>
            <w:r w:rsidRPr="00D66433">
              <w:rPr>
                <w:rFonts w:ascii="Times New Roman" w:eastAsia="Calibri" w:hAnsi="Times New Roman" w:cs="Times New Roman"/>
              </w:rPr>
              <w:t>179</w:t>
            </w:r>
            <w:r w:rsidRPr="00D66433">
              <w:rPr>
                <w:rFonts w:ascii="Times New Roman" w:eastAsia="Calibri" w:hAnsi="Times New Roman" w:cs="Times New Roman"/>
                <w:lang w:val="en-US"/>
              </w:rPr>
              <w:t>,057</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lang w:val="en-US"/>
              </w:rPr>
            </w:pPr>
            <w:r w:rsidRPr="00D66433">
              <w:rPr>
                <w:rFonts w:ascii="Times New Roman" w:eastAsia="Calibri" w:hAnsi="Times New Roman" w:cs="Times New Roman"/>
                <w:color w:val="000000"/>
              </w:rPr>
              <w:t>1 249,575</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lang w:val="en-US"/>
              </w:rPr>
            </w:pPr>
            <w:r w:rsidRPr="00D66433">
              <w:rPr>
                <w:rFonts w:ascii="Times New Roman" w:eastAsia="Calibri" w:hAnsi="Times New Roman" w:cs="Times New Roman"/>
                <w:color w:val="000000"/>
              </w:rPr>
              <w:t>1 249,055</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lang w:val="en-US"/>
              </w:rPr>
            </w:pPr>
            <w:r w:rsidRPr="00D66433">
              <w:rPr>
                <w:rFonts w:ascii="Times New Roman" w:eastAsia="Calibri" w:hAnsi="Times New Roman" w:cs="Times New Roman"/>
                <w:lang w:val="en-US"/>
              </w:rPr>
              <w:t>1 249,055</w:t>
            </w:r>
          </w:p>
        </w:tc>
      </w:tr>
      <w:tr w:rsidR="00D66433" w:rsidRPr="00D66433" w:rsidTr="00C13582">
        <w:trPr>
          <w:trHeight w:val="167"/>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spacing w:after="0" w:line="240" w:lineRule="auto"/>
              <w:jc w:val="both"/>
              <w:rPr>
                <w:rFonts w:ascii="Times New Roman" w:eastAsia="Calibri" w:hAnsi="Times New Roman" w:cs="Times New Roman"/>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spacing w:after="0" w:line="240" w:lineRule="auto"/>
              <w:ind w:firstLine="75"/>
              <w:jc w:val="both"/>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 внебюджетные источники</w:t>
            </w:r>
          </w:p>
        </w:tc>
        <w:tc>
          <w:tcPr>
            <w:tcW w:w="1276"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275"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w:t>
            </w:r>
          </w:p>
        </w:tc>
      </w:tr>
      <w:tr w:rsidR="00D66433" w:rsidRPr="00D66433" w:rsidTr="00C13582">
        <w:trPr>
          <w:trHeight w:val="144"/>
          <w:tblCellSpacing w:w="5" w:type="nil"/>
        </w:trPr>
        <w:tc>
          <w:tcPr>
            <w:tcW w:w="567"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r w:rsidRPr="00D66433">
              <w:rPr>
                <w:rFonts w:ascii="Times New Roman" w:eastAsia="Calibri" w:hAnsi="Times New Roman" w:cs="Times New Roman"/>
              </w:rPr>
              <w:t>3.1.</w:t>
            </w:r>
          </w:p>
        </w:tc>
        <w:tc>
          <w:tcPr>
            <w:tcW w:w="3261"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r w:rsidRPr="00D66433">
              <w:rPr>
                <w:rFonts w:ascii="Times New Roman" w:eastAsia="Calibri" w:hAnsi="Times New Roman" w:cs="Times New Roman"/>
              </w:rPr>
              <w:t>Организация деятельности МАУ «</w:t>
            </w:r>
            <w:proofErr w:type="spellStart"/>
            <w:r w:rsidRPr="00D66433">
              <w:rPr>
                <w:rFonts w:ascii="Times New Roman" w:eastAsia="Calibri" w:hAnsi="Times New Roman" w:cs="Times New Roman"/>
              </w:rPr>
              <w:t>ЦПиРП</w:t>
            </w:r>
            <w:proofErr w:type="spellEnd"/>
            <w:r w:rsidRPr="00D66433">
              <w:rPr>
                <w:rFonts w:ascii="Times New Roman" w:eastAsia="Calibri" w:hAnsi="Times New Roman" w:cs="Times New Roman"/>
              </w:rPr>
              <w:t>» по оказанию информационной и консультационной поддержки субъектов МСП,</w:t>
            </w:r>
            <w:r w:rsidRPr="00D66433">
              <w:rPr>
                <w:rFonts w:ascii="Calibri" w:eastAsia="Calibri" w:hAnsi="Calibri" w:cs="Times New Roman"/>
              </w:rPr>
              <w:t xml:space="preserve"> </w:t>
            </w:r>
            <w:r w:rsidRPr="00D66433">
              <w:rPr>
                <w:rFonts w:ascii="Times New Roman" w:eastAsia="Calibri" w:hAnsi="Times New Roman" w:cs="Times New Roman"/>
              </w:rPr>
              <w:t>а также физическим лицам, применяющим специальный налоговый  режим «Налог на профессиональный доход»,  в соответствии с установленным муниципальным заданием</w:t>
            </w:r>
          </w:p>
        </w:tc>
        <w:tc>
          <w:tcPr>
            <w:tcW w:w="850"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2021-2024</w:t>
            </w:r>
          </w:p>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1701" w:type="dxa"/>
            <w:vMerge w:val="restart"/>
          </w:tcPr>
          <w:p w:rsidR="00D66433" w:rsidRPr="00D66433" w:rsidRDefault="00D66433" w:rsidP="00D66433">
            <w:pPr>
              <w:widowControl w:val="0"/>
              <w:spacing w:after="0" w:line="240" w:lineRule="auto"/>
              <w:rPr>
                <w:rFonts w:ascii="Times New Roman" w:eastAsia="Calibri" w:hAnsi="Times New Roman" w:cs="Times New Roman"/>
              </w:rPr>
            </w:pPr>
            <w:r w:rsidRPr="00D66433">
              <w:rPr>
                <w:rFonts w:ascii="Times New Roman" w:eastAsia="Calibri" w:hAnsi="Times New Roman" w:cs="Times New Roman"/>
              </w:rPr>
              <w:t xml:space="preserve">ДМК </w:t>
            </w:r>
            <w:proofErr w:type="spellStart"/>
            <w:r w:rsidRPr="00D66433">
              <w:rPr>
                <w:rFonts w:ascii="Times New Roman" w:eastAsia="Calibri" w:hAnsi="Times New Roman" w:cs="Times New Roman"/>
              </w:rPr>
              <w:t>ПРиРП</w:t>
            </w:r>
            <w:proofErr w:type="spellEnd"/>
            <w:r w:rsidRPr="00D66433">
              <w:rPr>
                <w:rFonts w:ascii="Times New Roman" w:eastAsia="Calibri" w:hAnsi="Times New Roman" w:cs="Times New Roman"/>
              </w:rPr>
              <w:t>,</w:t>
            </w:r>
          </w:p>
          <w:p w:rsidR="00D66433" w:rsidRPr="00D66433" w:rsidRDefault="00D66433" w:rsidP="00D66433">
            <w:pPr>
              <w:widowControl w:val="0"/>
              <w:spacing w:after="0" w:line="240" w:lineRule="auto"/>
              <w:rPr>
                <w:rFonts w:ascii="Times New Roman" w:eastAsia="Calibri" w:hAnsi="Times New Roman" w:cs="Times New Roman"/>
              </w:rPr>
            </w:pPr>
            <w:r w:rsidRPr="00D66433">
              <w:rPr>
                <w:rFonts w:ascii="Times New Roman" w:eastAsia="Calibri" w:hAnsi="Times New Roman" w:cs="Times New Roman"/>
              </w:rPr>
              <w:t>участник:</w:t>
            </w:r>
          </w:p>
          <w:p w:rsidR="00D66433" w:rsidRPr="00D66433" w:rsidRDefault="00D66433" w:rsidP="00D66433">
            <w:pPr>
              <w:spacing w:after="0" w:line="240" w:lineRule="auto"/>
              <w:rPr>
                <w:rFonts w:ascii="Times New Roman" w:eastAsia="Calibri" w:hAnsi="Times New Roman" w:cs="Times New Roman"/>
              </w:rPr>
            </w:pPr>
            <w:r w:rsidRPr="00D66433">
              <w:rPr>
                <w:rFonts w:ascii="Times New Roman" w:eastAsia="Calibri" w:hAnsi="Times New Roman" w:cs="Times New Roman"/>
              </w:rPr>
              <w:t>МАУ «</w:t>
            </w:r>
            <w:proofErr w:type="spellStart"/>
            <w:r w:rsidRPr="00D66433">
              <w:rPr>
                <w:rFonts w:ascii="Times New Roman" w:eastAsia="Calibri" w:hAnsi="Times New Roman" w:cs="Times New Roman"/>
              </w:rPr>
              <w:t>ЦПиРП</w:t>
            </w:r>
            <w:proofErr w:type="spellEnd"/>
            <w:r w:rsidRPr="00D66433">
              <w:rPr>
                <w:rFonts w:ascii="Times New Roman" w:eastAsia="Calibri" w:hAnsi="Times New Roman" w:cs="Times New Roman"/>
              </w:rPr>
              <w:t>»</w:t>
            </w:r>
          </w:p>
        </w:tc>
        <w:tc>
          <w:tcPr>
            <w:tcW w:w="2410" w:type="dxa"/>
          </w:tcPr>
          <w:p w:rsidR="00D66433" w:rsidRPr="00D66433" w:rsidRDefault="00D66433" w:rsidP="00D66433">
            <w:pPr>
              <w:tabs>
                <w:tab w:val="left" w:pos="2268"/>
              </w:tabs>
              <w:autoSpaceDE w:val="0"/>
              <w:autoSpaceDN w:val="0"/>
              <w:adjustRightInd w:val="0"/>
              <w:spacing w:after="0" w:line="240" w:lineRule="auto"/>
              <w:jc w:val="both"/>
              <w:outlineLvl w:val="1"/>
              <w:rPr>
                <w:rFonts w:ascii="Times New Roman" w:eastAsia="Calibri" w:hAnsi="Times New Roman" w:cs="Times New Roman"/>
              </w:rPr>
            </w:pPr>
            <w:r w:rsidRPr="00D66433">
              <w:rPr>
                <w:rFonts w:ascii="Times New Roman" w:eastAsia="Calibri" w:hAnsi="Times New Roman" w:cs="Times New Roman"/>
              </w:rPr>
              <w:t xml:space="preserve">Всего, в </w:t>
            </w:r>
            <w:proofErr w:type="spellStart"/>
            <w:r w:rsidRPr="00D66433">
              <w:rPr>
                <w:rFonts w:ascii="Times New Roman" w:eastAsia="Calibri" w:hAnsi="Times New Roman" w:cs="Times New Roman"/>
              </w:rPr>
              <w:t>т.ч</w:t>
            </w:r>
            <w:proofErr w:type="spellEnd"/>
            <w:r w:rsidRPr="00D66433">
              <w:rPr>
                <w:rFonts w:ascii="Times New Roman" w:eastAsia="Calibri" w:hAnsi="Times New Roman" w:cs="Times New Roman"/>
              </w:rPr>
              <w:t>.</w:t>
            </w:r>
          </w:p>
        </w:tc>
        <w:tc>
          <w:tcPr>
            <w:tcW w:w="1276" w:type="dxa"/>
            <w:vAlign w:val="center"/>
          </w:tcPr>
          <w:p w:rsidR="00D66433" w:rsidRPr="00D66433" w:rsidRDefault="00D66433" w:rsidP="00D66433">
            <w:pPr>
              <w:jc w:val="center"/>
              <w:rPr>
                <w:rFonts w:ascii="Times New Roman" w:eastAsia="Calibri" w:hAnsi="Times New Roman" w:cs="Times New Roman"/>
                <w:bCs/>
                <w:color w:val="000000"/>
              </w:rPr>
            </w:pPr>
            <w:r w:rsidRPr="00D66433">
              <w:rPr>
                <w:rFonts w:ascii="Times New Roman" w:eastAsia="Calibri" w:hAnsi="Times New Roman" w:cs="Times New Roman"/>
                <w:bCs/>
                <w:color w:val="000000"/>
              </w:rPr>
              <w:t>4 926,742</w:t>
            </w:r>
          </w:p>
        </w:tc>
        <w:tc>
          <w:tcPr>
            <w:tcW w:w="1275" w:type="dxa"/>
            <w:vAlign w:val="center"/>
          </w:tcPr>
          <w:p w:rsidR="00D66433" w:rsidRPr="00D66433" w:rsidRDefault="00D66433" w:rsidP="00D66433">
            <w:pPr>
              <w:jc w:val="center"/>
              <w:rPr>
                <w:rFonts w:ascii="Times New Roman" w:eastAsia="Calibri" w:hAnsi="Times New Roman" w:cs="Times New Roman"/>
                <w:bCs/>
                <w:color w:val="000000"/>
              </w:rPr>
            </w:pPr>
            <w:r w:rsidRPr="00D66433">
              <w:rPr>
                <w:rFonts w:ascii="Times New Roman" w:eastAsia="Calibri" w:hAnsi="Times New Roman" w:cs="Times New Roman"/>
                <w:color w:val="000000"/>
              </w:rPr>
              <w:t>1 179,057</w:t>
            </w:r>
          </w:p>
        </w:tc>
        <w:tc>
          <w:tcPr>
            <w:tcW w:w="1134" w:type="dxa"/>
            <w:vAlign w:val="center"/>
          </w:tcPr>
          <w:p w:rsidR="00D66433" w:rsidRPr="00D66433" w:rsidRDefault="00D66433" w:rsidP="00D66433">
            <w:pPr>
              <w:jc w:val="center"/>
              <w:rPr>
                <w:rFonts w:ascii="Times New Roman" w:eastAsia="Calibri" w:hAnsi="Times New Roman" w:cs="Times New Roman"/>
                <w:bCs/>
                <w:color w:val="000000"/>
              </w:rPr>
            </w:pPr>
            <w:r w:rsidRPr="00D66433">
              <w:rPr>
                <w:rFonts w:ascii="Times New Roman" w:eastAsia="Calibri" w:hAnsi="Times New Roman" w:cs="Times New Roman"/>
                <w:color w:val="000000"/>
              </w:rPr>
              <w:t>1 249,575</w:t>
            </w:r>
          </w:p>
        </w:tc>
        <w:tc>
          <w:tcPr>
            <w:tcW w:w="1134" w:type="dxa"/>
            <w:vAlign w:val="center"/>
          </w:tcPr>
          <w:p w:rsidR="00D66433" w:rsidRPr="00D66433" w:rsidRDefault="00D66433" w:rsidP="00D66433">
            <w:pPr>
              <w:jc w:val="center"/>
              <w:rPr>
                <w:rFonts w:ascii="Times New Roman" w:eastAsia="Calibri" w:hAnsi="Times New Roman" w:cs="Times New Roman"/>
                <w:bCs/>
                <w:color w:val="000000"/>
              </w:rPr>
            </w:pPr>
            <w:r w:rsidRPr="00D66433">
              <w:rPr>
                <w:rFonts w:ascii="Times New Roman" w:eastAsia="Calibri" w:hAnsi="Times New Roman" w:cs="Times New Roman"/>
                <w:color w:val="000000"/>
              </w:rPr>
              <w:t>1 249,055</w:t>
            </w:r>
          </w:p>
        </w:tc>
        <w:tc>
          <w:tcPr>
            <w:tcW w:w="1134" w:type="dxa"/>
            <w:vAlign w:val="center"/>
          </w:tcPr>
          <w:p w:rsidR="00D66433" w:rsidRPr="00D66433" w:rsidRDefault="00D66433" w:rsidP="00D66433">
            <w:pPr>
              <w:jc w:val="center"/>
              <w:rPr>
                <w:rFonts w:ascii="Times New Roman" w:eastAsia="Calibri" w:hAnsi="Times New Roman" w:cs="Times New Roman"/>
                <w:bCs/>
                <w:color w:val="000000"/>
              </w:rPr>
            </w:pPr>
            <w:r w:rsidRPr="00D66433">
              <w:rPr>
                <w:rFonts w:ascii="Times New Roman" w:eastAsia="Calibri" w:hAnsi="Times New Roman" w:cs="Times New Roman"/>
                <w:bCs/>
                <w:color w:val="000000"/>
              </w:rPr>
              <w:t>1 249,055</w:t>
            </w:r>
          </w:p>
        </w:tc>
      </w:tr>
      <w:tr w:rsidR="00D66433" w:rsidRPr="00D66433" w:rsidTr="00C13582">
        <w:trPr>
          <w:trHeight w:val="299"/>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widowControl w:val="0"/>
              <w:spacing w:after="0" w:line="240" w:lineRule="auto"/>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 федеральный бюджет</w:t>
            </w:r>
          </w:p>
        </w:tc>
        <w:tc>
          <w:tcPr>
            <w:tcW w:w="1276" w:type="dxa"/>
            <w:vAlign w:val="center"/>
          </w:tcPr>
          <w:p w:rsidR="00D66433" w:rsidRPr="00D66433" w:rsidRDefault="00D66433" w:rsidP="00D66433">
            <w:pPr>
              <w:jc w:val="center"/>
              <w:rPr>
                <w:rFonts w:ascii="Times New Roman" w:eastAsia="Calibri" w:hAnsi="Times New Roman" w:cs="Times New Roman"/>
                <w:bCs/>
                <w:color w:val="000000"/>
                <w:lang w:val="en-US"/>
              </w:rPr>
            </w:pPr>
            <w:r w:rsidRPr="00D66433">
              <w:rPr>
                <w:rFonts w:ascii="Times New Roman" w:eastAsia="Calibri" w:hAnsi="Times New Roman" w:cs="Times New Roman"/>
                <w:bCs/>
                <w:color w:val="000000"/>
                <w:lang w:val="en-US"/>
              </w:rPr>
              <w:t>-</w:t>
            </w:r>
          </w:p>
        </w:tc>
        <w:tc>
          <w:tcPr>
            <w:tcW w:w="1275" w:type="dxa"/>
            <w:vAlign w:val="center"/>
          </w:tcPr>
          <w:p w:rsidR="00D66433" w:rsidRPr="00D66433" w:rsidRDefault="00D66433" w:rsidP="00D66433">
            <w:pPr>
              <w:jc w:val="center"/>
              <w:rPr>
                <w:rFonts w:ascii="Times New Roman" w:eastAsia="Calibri" w:hAnsi="Times New Roman" w:cs="Times New Roman"/>
                <w:bCs/>
                <w:color w:val="000000"/>
                <w:lang w:val="en-US"/>
              </w:rPr>
            </w:pPr>
            <w:r w:rsidRPr="00D66433">
              <w:rPr>
                <w:rFonts w:ascii="Times New Roman" w:eastAsia="Calibri" w:hAnsi="Times New Roman" w:cs="Times New Roman"/>
                <w:bCs/>
                <w:color w:val="000000"/>
                <w:lang w:val="en-US"/>
              </w:rPr>
              <w:t>-</w:t>
            </w:r>
          </w:p>
        </w:tc>
        <w:tc>
          <w:tcPr>
            <w:tcW w:w="1134" w:type="dxa"/>
            <w:vAlign w:val="center"/>
          </w:tcPr>
          <w:p w:rsidR="00D66433" w:rsidRPr="00D66433" w:rsidRDefault="00D66433" w:rsidP="00D66433">
            <w:pPr>
              <w:jc w:val="center"/>
              <w:rPr>
                <w:rFonts w:ascii="Times New Roman" w:eastAsia="Calibri" w:hAnsi="Times New Roman" w:cs="Times New Roman"/>
                <w:color w:val="000000"/>
                <w:lang w:val="en-US"/>
              </w:rPr>
            </w:pPr>
            <w:r w:rsidRPr="00D66433">
              <w:rPr>
                <w:rFonts w:ascii="Times New Roman" w:eastAsia="Calibri" w:hAnsi="Times New Roman" w:cs="Times New Roman"/>
                <w:color w:val="000000"/>
                <w:lang w:val="en-US"/>
              </w:rPr>
              <w:t>-</w:t>
            </w:r>
          </w:p>
        </w:tc>
        <w:tc>
          <w:tcPr>
            <w:tcW w:w="1134" w:type="dxa"/>
            <w:vAlign w:val="center"/>
          </w:tcPr>
          <w:p w:rsidR="00D66433" w:rsidRPr="00D66433" w:rsidRDefault="00D66433" w:rsidP="00D66433">
            <w:pPr>
              <w:jc w:val="center"/>
              <w:rPr>
                <w:rFonts w:ascii="Times New Roman" w:eastAsia="Calibri" w:hAnsi="Times New Roman" w:cs="Times New Roman"/>
                <w:color w:val="000000"/>
                <w:lang w:val="en-US"/>
              </w:rPr>
            </w:pPr>
            <w:r w:rsidRPr="00D66433">
              <w:rPr>
                <w:rFonts w:ascii="Times New Roman" w:eastAsia="Calibri" w:hAnsi="Times New Roman" w:cs="Times New Roman"/>
                <w:color w:val="000000"/>
                <w:lang w:val="en-US"/>
              </w:rPr>
              <w:t>-</w:t>
            </w:r>
          </w:p>
        </w:tc>
        <w:tc>
          <w:tcPr>
            <w:tcW w:w="1134" w:type="dxa"/>
            <w:vAlign w:val="center"/>
          </w:tcPr>
          <w:p w:rsidR="00D66433" w:rsidRPr="00D66433" w:rsidRDefault="00D66433" w:rsidP="00D66433">
            <w:pPr>
              <w:jc w:val="center"/>
              <w:rPr>
                <w:rFonts w:ascii="Times New Roman" w:eastAsia="Calibri" w:hAnsi="Times New Roman" w:cs="Times New Roman"/>
                <w:color w:val="000000"/>
              </w:rPr>
            </w:pPr>
            <w:r w:rsidRPr="00D66433">
              <w:rPr>
                <w:rFonts w:ascii="Times New Roman" w:eastAsia="Calibri" w:hAnsi="Times New Roman" w:cs="Times New Roman"/>
                <w:color w:val="000000"/>
              </w:rPr>
              <w:t>-</w:t>
            </w:r>
          </w:p>
        </w:tc>
      </w:tr>
      <w:tr w:rsidR="00D66433" w:rsidRPr="00D66433" w:rsidTr="00C13582">
        <w:trPr>
          <w:trHeight w:val="252"/>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widowControl w:val="0"/>
              <w:spacing w:after="0" w:line="240" w:lineRule="auto"/>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 бюджет Республики Крым</w:t>
            </w:r>
          </w:p>
        </w:tc>
        <w:tc>
          <w:tcPr>
            <w:tcW w:w="1276" w:type="dxa"/>
            <w:vAlign w:val="center"/>
          </w:tcPr>
          <w:p w:rsidR="00D66433" w:rsidRPr="00D66433" w:rsidRDefault="00D66433" w:rsidP="00D66433">
            <w:pPr>
              <w:jc w:val="center"/>
              <w:rPr>
                <w:rFonts w:ascii="Times New Roman" w:eastAsia="Calibri" w:hAnsi="Times New Roman" w:cs="Times New Roman"/>
                <w:bCs/>
                <w:color w:val="000000"/>
                <w:lang w:val="en-US"/>
              </w:rPr>
            </w:pPr>
            <w:r w:rsidRPr="00D66433">
              <w:rPr>
                <w:rFonts w:ascii="Times New Roman" w:eastAsia="Calibri" w:hAnsi="Times New Roman" w:cs="Times New Roman"/>
                <w:bCs/>
                <w:color w:val="000000"/>
                <w:lang w:val="en-US"/>
              </w:rPr>
              <w:t>-</w:t>
            </w:r>
          </w:p>
        </w:tc>
        <w:tc>
          <w:tcPr>
            <w:tcW w:w="1275" w:type="dxa"/>
            <w:vAlign w:val="center"/>
          </w:tcPr>
          <w:p w:rsidR="00D66433" w:rsidRPr="00D66433" w:rsidRDefault="00D66433" w:rsidP="00D66433">
            <w:pPr>
              <w:jc w:val="center"/>
              <w:rPr>
                <w:rFonts w:ascii="Times New Roman" w:eastAsia="Calibri" w:hAnsi="Times New Roman" w:cs="Times New Roman"/>
                <w:bCs/>
                <w:color w:val="000000"/>
                <w:lang w:val="en-US"/>
              </w:rPr>
            </w:pPr>
            <w:r w:rsidRPr="00D66433">
              <w:rPr>
                <w:rFonts w:ascii="Times New Roman" w:eastAsia="Calibri" w:hAnsi="Times New Roman" w:cs="Times New Roman"/>
                <w:bCs/>
                <w:color w:val="000000"/>
                <w:lang w:val="en-US"/>
              </w:rPr>
              <w:t>-</w:t>
            </w:r>
          </w:p>
        </w:tc>
        <w:tc>
          <w:tcPr>
            <w:tcW w:w="1134" w:type="dxa"/>
            <w:vAlign w:val="center"/>
          </w:tcPr>
          <w:p w:rsidR="00D66433" w:rsidRPr="00D66433" w:rsidRDefault="00D66433" w:rsidP="00D66433">
            <w:pPr>
              <w:jc w:val="center"/>
              <w:rPr>
                <w:rFonts w:ascii="Times New Roman" w:eastAsia="Calibri" w:hAnsi="Times New Roman" w:cs="Times New Roman"/>
                <w:color w:val="000000"/>
                <w:lang w:val="en-US"/>
              </w:rPr>
            </w:pPr>
            <w:r w:rsidRPr="00D66433">
              <w:rPr>
                <w:rFonts w:ascii="Times New Roman" w:eastAsia="Calibri" w:hAnsi="Times New Roman" w:cs="Times New Roman"/>
                <w:color w:val="000000"/>
                <w:lang w:val="en-US"/>
              </w:rPr>
              <w:t>-</w:t>
            </w:r>
          </w:p>
        </w:tc>
        <w:tc>
          <w:tcPr>
            <w:tcW w:w="1134" w:type="dxa"/>
            <w:vAlign w:val="center"/>
          </w:tcPr>
          <w:p w:rsidR="00D66433" w:rsidRPr="00D66433" w:rsidRDefault="00D66433" w:rsidP="00D66433">
            <w:pPr>
              <w:jc w:val="center"/>
              <w:rPr>
                <w:rFonts w:ascii="Times New Roman" w:eastAsia="Calibri" w:hAnsi="Times New Roman" w:cs="Times New Roman"/>
                <w:color w:val="000000"/>
                <w:lang w:val="en-US"/>
              </w:rPr>
            </w:pPr>
            <w:r w:rsidRPr="00D66433">
              <w:rPr>
                <w:rFonts w:ascii="Times New Roman" w:eastAsia="Calibri" w:hAnsi="Times New Roman" w:cs="Times New Roman"/>
                <w:color w:val="000000"/>
                <w:lang w:val="en-US"/>
              </w:rPr>
              <w:t>-</w:t>
            </w:r>
          </w:p>
        </w:tc>
        <w:tc>
          <w:tcPr>
            <w:tcW w:w="1134" w:type="dxa"/>
            <w:vAlign w:val="center"/>
          </w:tcPr>
          <w:p w:rsidR="00D66433" w:rsidRPr="00D66433" w:rsidRDefault="00D66433" w:rsidP="00D66433">
            <w:pPr>
              <w:jc w:val="center"/>
              <w:rPr>
                <w:rFonts w:ascii="Times New Roman" w:eastAsia="Calibri" w:hAnsi="Times New Roman" w:cs="Times New Roman"/>
                <w:color w:val="000000"/>
              </w:rPr>
            </w:pPr>
            <w:r w:rsidRPr="00D66433">
              <w:rPr>
                <w:rFonts w:ascii="Times New Roman" w:eastAsia="Calibri" w:hAnsi="Times New Roman" w:cs="Times New Roman"/>
                <w:color w:val="000000"/>
              </w:rPr>
              <w:t>-</w:t>
            </w:r>
          </w:p>
        </w:tc>
      </w:tr>
      <w:tr w:rsidR="00D66433" w:rsidRPr="00D66433" w:rsidTr="00C13582">
        <w:trPr>
          <w:trHeight w:val="244"/>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widowControl w:val="0"/>
              <w:spacing w:after="0" w:line="240" w:lineRule="auto"/>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 муниципальный бюджет</w:t>
            </w:r>
          </w:p>
        </w:tc>
        <w:tc>
          <w:tcPr>
            <w:tcW w:w="1276" w:type="dxa"/>
            <w:vAlign w:val="center"/>
          </w:tcPr>
          <w:p w:rsidR="00D66433" w:rsidRPr="00D66433" w:rsidRDefault="00D66433" w:rsidP="00D66433">
            <w:pPr>
              <w:jc w:val="center"/>
              <w:rPr>
                <w:rFonts w:ascii="Times New Roman" w:eastAsia="Calibri" w:hAnsi="Times New Roman" w:cs="Times New Roman"/>
                <w:bCs/>
                <w:color w:val="000000"/>
              </w:rPr>
            </w:pPr>
            <w:r w:rsidRPr="00D66433">
              <w:rPr>
                <w:rFonts w:ascii="Times New Roman" w:eastAsia="Calibri" w:hAnsi="Times New Roman" w:cs="Times New Roman"/>
                <w:bCs/>
                <w:color w:val="000000"/>
              </w:rPr>
              <w:t>4 926,742</w:t>
            </w:r>
          </w:p>
        </w:tc>
        <w:tc>
          <w:tcPr>
            <w:tcW w:w="1275" w:type="dxa"/>
            <w:vAlign w:val="center"/>
          </w:tcPr>
          <w:p w:rsidR="00D66433" w:rsidRPr="00D66433" w:rsidRDefault="00D66433" w:rsidP="00D66433">
            <w:pPr>
              <w:jc w:val="center"/>
              <w:rPr>
                <w:rFonts w:ascii="Times New Roman" w:eastAsia="Calibri" w:hAnsi="Times New Roman" w:cs="Times New Roman"/>
                <w:bCs/>
                <w:color w:val="000000"/>
              </w:rPr>
            </w:pPr>
            <w:r w:rsidRPr="00D66433">
              <w:rPr>
                <w:rFonts w:ascii="Times New Roman" w:eastAsia="Calibri" w:hAnsi="Times New Roman" w:cs="Times New Roman"/>
                <w:color w:val="000000"/>
              </w:rPr>
              <w:t>1 179,057</w:t>
            </w:r>
          </w:p>
        </w:tc>
        <w:tc>
          <w:tcPr>
            <w:tcW w:w="1134" w:type="dxa"/>
            <w:vAlign w:val="center"/>
          </w:tcPr>
          <w:p w:rsidR="00D66433" w:rsidRPr="00D66433" w:rsidRDefault="00D66433" w:rsidP="00D66433">
            <w:pPr>
              <w:jc w:val="center"/>
              <w:rPr>
                <w:rFonts w:ascii="Times New Roman" w:eastAsia="Calibri" w:hAnsi="Times New Roman" w:cs="Times New Roman"/>
                <w:color w:val="000000"/>
              </w:rPr>
            </w:pPr>
            <w:r w:rsidRPr="00D66433">
              <w:rPr>
                <w:rFonts w:ascii="Times New Roman" w:eastAsia="Calibri" w:hAnsi="Times New Roman" w:cs="Times New Roman"/>
                <w:color w:val="000000"/>
              </w:rPr>
              <w:t>1 249,575</w:t>
            </w:r>
          </w:p>
        </w:tc>
        <w:tc>
          <w:tcPr>
            <w:tcW w:w="1134" w:type="dxa"/>
            <w:vAlign w:val="center"/>
          </w:tcPr>
          <w:p w:rsidR="00D66433" w:rsidRPr="00D66433" w:rsidRDefault="00D66433" w:rsidP="00D66433">
            <w:pPr>
              <w:jc w:val="center"/>
              <w:rPr>
                <w:rFonts w:ascii="Times New Roman" w:eastAsia="Calibri" w:hAnsi="Times New Roman" w:cs="Times New Roman"/>
                <w:color w:val="000000"/>
              </w:rPr>
            </w:pPr>
            <w:r w:rsidRPr="00D66433">
              <w:rPr>
                <w:rFonts w:ascii="Times New Roman" w:eastAsia="Calibri" w:hAnsi="Times New Roman" w:cs="Times New Roman"/>
                <w:color w:val="000000"/>
              </w:rPr>
              <w:t>1 249,055</w:t>
            </w:r>
          </w:p>
        </w:tc>
        <w:tc>
          <w:tcPr>
            <w:tcW w:w="1134" w:type="dxa"/>
            <w:vAlign w:val="center"/>
          </w:tcPr>
          <w:p w:rsidR="00D66433" w:rsidRPr="00D66433" w:rsidRDefault="00D66433" w:rsidP="00D66433">
            <w:pPr>
              <w:jc w:val="center"/>
              <w:rPr>
                <w:rFonts w:ascii="Times New Roman" w:eastAsia="Calibri" w:hAnsi="Times New Roman" w:cs="Times New Roman"/>
                <w:color w:val="000000"/>
              </w:rPr>
            </w:pPr>
            <w:r w:rsidRPr="00D66433">
              <w:rPr>
                <w:rFonts w:ascii="Times New Roman" w:eastAsia="Calibri" w:hAnsi="Times New Roman" w:cs="Times New Roman"/>
                <w:color w:val="000000"/>
              </w:rPr>
              <w:t>1 249,055</w:t>
            </w:r>
          </w:p>
        </w:tc>
      </w:tr>
      <w:tr w:rsidR="00D66433" w:rsidRPr="00D66433" w:rsidTr="00C13582">
        <w:trPr>
          <w:trHeight w:val="53"/>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widowControl w:val="0"/>
              <w:spacing w:after="0" w:line="240" w:lineRule="auto"/>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 внебюджетные источники</w:t>
            </w:r>
          </w:p>
        </w:tc>
        <w:tc>
          <w:tcPr>
            <w:tcW w:w="1276" w:type="dxa"/>
            <w:vAlign w:val="center"/>
          </w:tcPr>
          <w:p w:rsidR="00D66433" w:rsidRPr="00D66433" w:rsidRDefault="00D66433" w:rsidP="00D66433">
            <w:pPr>
              <w:jc w:val="center"/>
              <w:rPr>
                <w:rFonts w:ascii="Times New Roman" w:eastAsia="Calibri" w:hAnsi="Times New Roman" w:cs="Times New Roman"/>
                <w:bCs/>
                <w:color w:val="000000"/>
                <w:lang w:val="en-US"/>
              </w:rPr>
            </w:pPr>
            <w:r w:rsidRPr="00D66433">
              <w:rPr>
                <w:rFonts w:ascii="Times New Roman" w:eastAsia="Calibri" w:hAnsi="Times New Roman" w:cs="Times New Roman"/>
                <w:bCs/>
                <w:color w:val="000000"/>
                <w:lang w:val="en-US"/>
              </w:rPr>
              <w:t>-</w:t>
            </w:r>
          </w:p>
        </w:tc>
        <w:tc>
          <w:tcPr>
            <w:tcW w:w="1275" w:type="dxa"/>
            <w:vAlign w:val="center"/>
          </w:tcPr>
          <w:p w:rsidR="00D66433" w:rsidRPr="00D66433" w:rsidRDefault="00D66433" w:rsidP="00D66433">
            <w:pPr>
              <w:jc w:val="center"/>
              <w:rPr>
                <w:rFonts w:ascii="Times New Roman" w:eastAsia="Calibri" w:hAnsi="Times New Roman" w:cs="Times New Roman"/>
                <w:bCs/>
                <w:color w:val="000000"/>
                <w:lang w:val="en-US"/>
              </w:rPr>
            </w:pPr>
            <w:r w:rsidRPr="00D66433">
              <w:rPr>
                <w:rFonts w:ascii="Times New Roman" w:eastAsia="Calibri" w:hAnsi="Times New Roman" w:cs="Times New Roman"/>
                <w:bCs/>
                <w:color w:val="000000"/>
                <w:lang w:val="en-US"/>
              </w:rPr>
              <w:t>-</w:t>
            </w:r>
          </w:p>
        </w:tc>
        <w:tc>
          <w:tcPr>
            <w:tcW w:w="1134" w:type="dxa"/>
            <w:vAlign w:val="center"/>
          </w:tcPr>
          <w:p w:rsidR="00D66433" w:rsidRPr="00D66433" w:rsidRDefault="00D66433" w:rsidP="00D66433">
            <w:pPr>
              <w:jc w:val="center"/>
              <w:rPr>
                <w:rFonts w:ascii="Times New Roman" w:eastAsia="Calibri" w:hAnsi="Times New Roman" w:cs="Times New Roman"/>
                <w:color w:val="000000"/>
                <w:lang w:val="en-US"/>
              </w:rPr>
            </w:pPr>
            <w:r w:rsidRPr="00D66433">
              <w:rPr>
                <w:rFonts w:ascii="Times New Roman" w:eastAsia="Calibri" w:hAnsi="Times New Roman" w:cs="Times New Roman"/>
                <w:color w:val="000000"/>
                <w:lang w:val="en-US"/>
              </w:rPr>
              <w:t>-</w:t>
            </w:r>
          </w:p>
        </w:tc>
        <w:tc>
          <w:tcPr>
            <w:tcW w:w="1134" w:type="dxa"/>
            <w:vAlign w:val="center"/>
          </w:tcPr>
          <w:p w:rsidR="00D66433" w:rsidRPr="00D66433" w:rsidRDefault="00D66433" w:rsidP="00D66433">
            <w:pPr>
              <w:jc w:val="center"/>
              <w:rPr>
                <w:rFonts w:ascii="Times New Roman" w:eastAsia="Calibri" w:hAnsi="Times New Roman" w:cs="Times New Roman"/>
                <w:color w:val="000000"/>
                <w:lang w:val="en-US"/>
              </w:rPr>
            </w:pPr>
            <w:r w:rsidRPr="00D66433">
              <w:rPr>
                <w:rFonts w:ascii="Times New Roman" w:eastAsia="Calibri" w:hAnsi="Times New Roman" w:cs="Times New Roman"/>
                <w:color w:val="000000"/>
                <w:lang w:val="en-US"/>
              </w:rPr>
              <w:t>-</w:t>
            </w:r>
          </w:p>
        </w:tc>
        <w:tc>
          <w:tcPr>
            <w:tcW w:w="1134" w:type="dxa"/>
            <w:vAlign w:val="center"/>
          </w:tcPr>
          <w:p w:rsidR="00D66433" w:rsidRPr="00D66433" w:rsidRDefault="00D66433" w:rsidP="00D66433">
            <w:pPr>
              <w:jc w:val="center"/>
              <w:rPr>
                <w:rFonts w:ascii="Times New Roman" w:eastAsia="Calibri" w:hAnsi="Times New Roman" w:cs="Times New Roman"/>
                <w:color w:val="000000"/>
              </w:rPr>
            </w:pPr>
            <w:r w:rsidRPr="00D66433">
              <w:rPr>
                <w:rFonts w:ascii="Times New Roman" w:eastAsia="Calibri" w:hAnsi="Times New Roman" w:cs="Times New Roman"/>
                <w:color w:val="000000"/>
              </w:rPr>
              <w:t>-</w:t>
            </w:r>
          </w:p>
        </w:tc>
      </w:tr>
      <w:tr w:rsidR="00D66433" w:rsidRPr="00D66433" w:rsidTr="00C13582">
        <w:trPr>
          <w:trHeight w:val="713"/>
          <w:tblCellSpacing w:w="5" w:type="nil"/>
        </w:trPr>
        <w:tc>
          <w:tcPr>
            <w:tcW w:w="567"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4.</w:t>
            </w:r>
          </w:p>
        </w:tc>
        <w:tc>
          <w:tcPr>
            <w:tcW w:w="3261"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b/>
              </w:rPr>
            </w:pPr>
            <w:r w:rsidRPr="00D66433">
              <w:rPr>
                <w:rFonts w:ascii="Times New Roman" w:eastAsia="Calibri" w:hAnsi="Times New Roman" w:cs="Times New Roman"/>
                <w:b/>
              </w:rPr>
              <w:t xml:space="preserve">Содействие продвижению продукции местных товаропроизводителей на внутреннем и внешнем рынках. Поддержка и развитие </w:t>
            </w:r>
            <w:proofErr w:type="gramStart"/>
            <w:r w:rsidRPr="00D66433">
              <w:rPr>
                <w:rFonts w:ascii="Times New Roman" w:eastAsia="Calibri" w:hAnsi="Times New Roman" w:cs="Times New Roman"/>
                <w:b/>
              </w:rPr>
              <w:t>производственного</w:t>
            </w:r>
            <w:proofErr w:type="gramEnd"/>
            <w:r w:rsidRPr="00D66433">
              <w:rPr>
                <w:rFonts w:ascii="Times New Roman" w:eastAsia="Calibri" w:hAnsi="Times New Roman" w:cs="Times New Roman"/>
                <w:b/>
              </w:rPr>
              <w:t xml:space="preserve"> </w:t>
            </w:r>
          </w:p>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b/>
              </w:rPr>
            </w:pPr>
            <w:r w:rsidRPr="00D66433">
              <w:rPr>
                <w:rFonts w:ascii="Times New Roman" w:eastAsia="Calibri" w:hAnsi="Times New Roman" w:cs="Times New Roman"/>
                <w:b/>
              </w:rPr>
              <w:t>малого и среднего бизнеса</w:t>
            </w:r>
          </w:p>
        </w:tc>
        <w:tc>
          <w:tcPr>
            <w:tcW w:w="850"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2021-2024</w:t>
            </w:r>
          </w:p>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val="restart"/>
          </w:tcPr>
          <w:p w:rsidR="00D66433" w:rsidRPr="00D66433" w:rsidRDefault="00D66433" w:rsidP="00D66433">
            <w:pPr>
              <w:widowControl w:val="0"/>
              <w:spacing w:after="0" w:line="240" w:lineRule="auto"/>
              <w:rPr>
                <w:rFonts w:ascii="Times New Roman" w:eastAsia="Calibri" w:hAnsi="Times New Roman" w:cs="Times New Roman"/>
                <w:b/>
              </w:rPr>
            </w:pPr>
            <w:r w:rsidRPr="00D66433">
              <w:rPr>
                <w:rFonts w:ascii="Times New Roman" w:eastAsia="Calibri" w:hAnsi="Times New Roman" w:cs="Times New Roman"/>
                <w:b/>
              </w:rPr>
              <w:t xml:space="preserve">ДМК </w:t>
            </w:r>
            <w:proofErr w:type="spellStart"/>
            <w:r w:rsidRPr="00D66433">
              <w:rPr>
                <w:rFonts w:ascii="Times New Roman" w:eastAsia="Calibri" w:hAnsi="Times New Roman" w:cs="Times New Roman"/>
                <w:b/>
              </w:rPr>
              <w:t>ПРиРП</w:t>
            </w:r>
            <w:proofErr w:type="spellEnd"/>
            <w:r w:rsidRPr="00D66433">
              <w:rPr>
                <w:rFonts w:ascii="Times New Roman" w:eastAsia="Calibri" w:hAnsi="Times New Roman" w:cs="Times New Roman"/>
                <w:b/>
              </w:rPr>
              <w:t>,</w:t>
            </w:r>
          </w:p>
          <w:p w:rsidR="00D66433" w:rsidRPr="00D66433" w:rsidRDefault="00D66433" w:rsidP="00D66433">
            <w:pPr>
              <w:widowControl w:val="0"/>
              <w:spacing w:after="0" w:line="240" w:lineRule="auto"/>
              <w:rPr>
                <w:rFonts w:ascii="Times New Roman" w:eastAsia="Calibri" w:hAnsi="Times New Roman" w:cs="Times New Roman"/>
                <w:b/>
              </w:rPr>
            </w:pPr>
            <w:r w:rsidRPr="00D66433">
              <w:rPr>
                <w:rFonts w:ascii="Times New Roman" w:eastAsia="Calibri" w:hAnsi="Times New Roman" w:cs="Times New Roman"/>
                <w:b/>
              </w:rPr>
              <w:t>соисполнители:</w:t>
            </w:r>
          </w:p>
          <w:p w:rsidR="00D66433" w:rsidRPr="00D66433" w:rsidRDefault="00D66433" w:rsidP="00D66433">
            <w:pPr>
              <w:widowControl w:val="0"/>
              <w:spacing w:after="0" w:line="240" w:lineRule="auto"/>
              <w:rPr>
                <w:rFonts w:ascii="Times New Roman" w:eastAsia="Calibri" w:hAnsi="Times New Roman" w:cs="Times New Roman"/>
                <w:b/>
              </w:rPr>
            </w:pPr>
            <w:r w:rsidRPr="00D66433">
              <w:rPr>
                <w:rFonts w:ascii="Times New Roman" w:eastAsia="Calibri" w:hAnsi="Times New Roman" w:cs="Times New Roman"/>
                <w:b/>
              </w:rPr>
              <w:t>УЭР, УО,</w:t>
            </w:r>
          </w:p>
          <w:p w:rsidR="00D66433" w:rsidRPr="00D66433" w:rsidRDefault="00D66433" w:rsidP="00D66433">
            <w:pPr>
              <w:widowControl w:val="0"/>
              <w:spacing w:after="0" w:line="240" w:lineRule="auto"/>
              <w:rPr>
                <w:rFonts w:ascii="Times New Roman" w:eastAsia="Calibri" w:hAnsi="Times New Roman" w:cs="Times New Roman"/>
                <w:b/>
              </w:rPr>
            </w:pPr>
            <w:r w:rsidRPr="00D66433">
              <w:rPr>
                <w:rFonts w:ascii="Times New Roman" w:eastAsia="Calibri" w:hAnsi="Times New Roman" w:cs="Times New Roman"/>
                <w:b/>
              </w:rPr>
              <w:t xml:space="preserve">участники: </w:t>
            </w:r>
          </w:p>
          <w:p w:rsidR="00D66433" w:rsidRPr="00D66433" w:rsidRDefault="00D66433" w:rsidP="00D66433">
            <w:pPr>
              <w:widowControl w:val="0"/>
              <w:spacing w:after="0" w:line="240" w:lineRule="auto"/>
              <w:rPr>
                <w:rFonts w:ascii="Times New Roman" w:eastAsia="Calibri" w:hAnsi="Times New Roman" w:cs="Times New Roman"/>
                <w:b/>
              </w:rPr>
            </w:pPr>
            <w:r w:rsidRPr="00D66433">
              <w:rPr>
                <w:rFonts w:ascii="Times New Roman" w:eastAsia="Calibri" w:hAnsi="Times New Roman" w:cs="Times New Roman"/>
                <w:b/>
              </w:rPr>
              <w:t>МАУ «</w:t>
            </w:r>
            <w:proofErr w:type="spellStart"/>
            <w:r w:rsidRPr="00D66433">
              <w:rPr>
                <w:rFonts w:ascii="Times New Roman" w:eastAsia="Calibri" w:hAnsi="Times New Roman" w:cs="Times New Roman"/>
                <w:b/>
              </w:rPr>
              <w:t>ЦПиРП</w:t>
            </w:r>
            <w:proofErr w:type="spellEnd"/>
            <w:r w:rsidRPr="00D66433">
              <w:rPr>
                <w:rFonts w:ascii="Times New Roman" w:eastAsia="Calibri" w:hAnsi="Times New Roman" w:cs="Times New Roman"/>
                <w:b/>
              </w:rPr>
              <w:t>»,</w:t>
            </w:r>
          </w:p>
          <w:p w:rsidR="00D66433" w:rsidRPr="00D66433" w:rsidRDefault="00D66433" w:rsidP="00D66433">
            <w:pPr>
              <w:widowControl w:val="0"/>
              <w:spacing w:after="0" w:line="240" w:lineRule="auto"/>
              <w:rPr>
                <w:rFonts w:ascii="Times New Roman" w:eastAsia="Calibri" w:hAnsi="Times New Roman" w:cs="Times New Roman"/>
                <w:b/>
              </w:rPr>
            </w:pPr>
            <w:r w:rsidRPr="00D66433">
              <w:rPr>
                <w:rFonts w:ascii="Times New Roman" w:eastAsia="Calibri" w:hAnsi="Times New Roman" w:cs="Times New Roman"/>
                <w:b/>
              </w:rPr>
              <w:t xml:space="preserve">МАУ «ЕКЭЦ «Малый Иерусалим», </w:t>
            </w:r>
          </w:p>
          <w:p w:rsidR="00D66433" w:rsidRPr="00D66433" w:rsidRDefault="00D66433" w:rsidP="00D66433">
            <w:pPr>
              <w:widowControl w:val="0"/>
              <w:spacing w:after="0" w:line="240" w:lineRule="auto"/>
              <w:rPr>
                <w:rFonts w:ascii="Times New Roman" w:eastAsia="Calibri" w:hAnsi="Times New Roman" w:cs="Times New Roman"/>
                <w:b/>
              </w:rPr>
            </w:pPr>
            <w:r w:rsidRPr="00D66433">
              <w:rPr>
                <w:rFonts w:ascii="Times New Roman" w:eastAsia="Calibri" w:hAnsi="Times New Roman" w:cs="Times New Roman"/>
                <w:b/>
              </w:rPr>
              <w:t xml:space="preserve">ОС </w:t>
            </w:r>
            <w:proofErr w:type="gramStart"/>
            <w:r w:rsidRPr="00D66433">
              <w:rPr>
                <w:rFonts w:ascii="Times New Roman" w:eastAsia="Calibri" w:hAnsi="Times New Roman" w:cs="Times New Roman"/>
                <w:b/>
              </w:rPr>
              <w:t>при</w:t>
            </w:r>
            <w:proofErr w:type="gramEnd"/>
            <w:r w:rsidRPr="00D66433">
              <w:rPr>
                <w:rFonts w:ascii="Times New Roman" w:eastAsia="Calibri" w:hAnsi="Times New Roman" w:cs="Times New Roman"/>
                <w:b/>
              </w:rPr>
              <w:t xml:space="preserve"> </w:t>
            </w:r>
          </w:p>
          <w:p w:rsidR="00D66433" w:rsidRPr="00D66433" w:rsidRDefault="00D66433" w:rsidP="00D66433">
            <w:pPr>
              <w:widowControl w:val="0"/>
              <w:spacing w:after="0" w:line="240" w:lineRule="auto"/>
              <w:rPr>
                <w:rFonts w:ascii="Times New Roman" w:eastAsia="Calibri" w:hAnsi="Times New Roman" w:cs="Times New Roman"/>
                <w:b/>
              </w:rPr>
            </w:pPr>
            <w:r w:rsidRPr="00D66433">
              <w:rPr>
                <w:rFonts w:ascii="Times New Roman" w:eastAsia="Calibri" w:hAnsi="Times New Roman" w:cs="Times New Roman"/>
                <w:b/>
              </w:rPr>
              <w:t xml:space="preserve">ДМК </w:t>
            </w:r>
            <w:proofErr w:type="spellStart"/>
            <w:r w:rsidRPr="00D66433">
              <w:rPr>
                <w:rFonts w:ascii="Times New Roman" w:eastAsia="Calibri" w:hAnsi="Times New Roman" w:cs="Times New Roman"/>
                <w:b/>
              </w:rPr>
              <w:t>ПРиРП</w:t>
            </w:r>
            <w:proofErr w:type="spellEnd"/>
            <w:r w:rsidRPr="00D66433">
              <w:rPr>
                <w:rFonts w:ascii="Times New Roman" w:eastAsia="Calibri" w:hAnsi="Times New Roman" w:cs="Times New Roman"/>
                <w:b/>
              </w:rPr>
              <w:t xml:space="preserve">, общественные организации предпринимателей </w:t>
            </w:r>
          </w:p>
          <w:p w:rsidR="00D66433" w:rsidRPr="00D66433" w:rsidRDefault="00D66433" w:rsidP="00D66433">
            <w:pPr>
              <w:widowControl w:val="0"/>
              <w:spacing w:after="0" w:line="240" w:lineRule="auto"/>
              <w:rPr>
                <w:rFonts w:ascii="Times New Roman" w:eastAsia="Calibri" w:hAnsi="Times New Roman" w:cs="Times New Roman"/>
              </w:rPr>
            </w:pPr>
            <w:r w:rsidRPr="00D66433">
              <w:rPr>
                <w:rFonts w:ascii="Times New Roman" w:eastAsia="Calibri" w:hAnsi="Times New Roman" w:cs="Times New Roman"/>
                <w:b/>
              </w:rPr>
              <w:t>(с согласия)</w:t>
            </w: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b/>
              </w:rPr>
            </w:pPr>
            <w:r w:rsidRPr="00D66433">
              <w:rPr>
                <w:rFonts w:ascii="Times New Roman" w:eastAsia="Calibri" w:hAnsi="Times New Roman" w:cs="Times New Roman"/>
                <w:b/>
              </w:rPr>
              <w:t xml:space="preserve">Всего, в </w:t>
            </w:r>
            <w:proofErr w:type="spellStart"/>
            <w:r w:rsidRPr="00D66433">
              <w:rPr>
                <w:rFonts w:ascii="Times New Roman" w:eastAsia="Calibri" w:hAnsi="Times New Roman" w:cs="Times New Roman"/>
                <w:b/>
              </w:rPr>
              <w:t>т.ч</w:t>
            </w:r>
            <w:proofErr w:type="spellEnd"/>
            <w:r w:rsidRPr="00D66433">
              <w:rPr>
                <w:rFonts w:ascii="Times New Roman" w:eastAsia="Calibri" w:hAnsi="Times New Roman" w:cs="Times New Roman"/>
                <w:b/>
              </w:rPr>
              <w:t>.</w:t>
            </w:r>
          </w:p>
        </w:tc>
        <w:tc>
          <w:tcPr>
            <w:tcW w:w="1276" w:type="dxa"/>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w:t>
            </w:r>
          </w:p>
        </w:tc>
        <w:tc>
          <w:tcPr>
            <w:tcW w:w="1275" w:type="dxa"/>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r>
      <w:tr w:rsidR="00D66433" w:rsidRPr="00D66433" w:rsidTr="00C13582">
        <w:trPr>
          <w:trHeight w:val="711"/>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b/>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widowControl w:val="0"/>
              <w:spacing w:after="0" w:line="240" w:lineRule="auto"/>
              <w:rPr>
                <w:rFonts w:ascii="Times New Roman" w:eastAsia="Calibri" w:hAnsi="Times New Roman" w:cs="Times New Roman"/>
                <w:b/>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b/>
              </w:rPr>
            </w:pPr>
            <w:r w:rsidRPr="00D66433">
              <w:rPr>
                <w:rFonts w:ascii="Times New Roman" w:eastAsia="Calibri" w:hAnsi="Times New Roman" w:cs="Times New Roman"/>
                <w:b/>
              </w:rPr>
              <w:t>- федеральный бюджет</w:t>
            </w:r>
          </w:p>
        </w:tc>
        <w:tc>
          <w:tcPr>
            <w:tcW w:w="1276" w:type="dxa"/>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w:t>
            </w:r>
          </w:p>
        </w:tc>
        <w:tc>
          <w:tcPr>
            <w:tcW w:w="1275" w:type="dxa"/>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r>
      <w:tr w:rsidR="00D66433" w:rsidRPr="00D66433" w:rsidTr="00C13582">
        <w:trPr>
          <w:trHeight w:val="711"/>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b/>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widowControl w:val="0"/>
              <w:spacing w:after="0" w:line="240" w:lineRule="auto"/>
              <w:rPr>
                <w:rFonts w:ascii="Times New Roman" w:eastAsia="Calibri" w:hAnsi="Times New Roman" w:cs="Times New Roman"/>
                <w:b/>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b/>
              </w:rPr>
            </w:pPr>
            <w:r w:rsidRPr="00D66433">
              <w:rPr>
                <w:rFonts w:ascii="Times New Roman" w:eastAsia="Calibri" w:hAnsi="Times New Roman" w:cs="Times New Roman"/>
                <w:b/>
              </w:rPr>
              <w:t>- бюджет Республики Крым</w:t>
            </w:r>
          </w:p>
        </w:tc>
        <w:tc>
          <w:tcPr>
            <w:tcW w:w="1276" w:type="dxa"/>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w:t>
            </w:r>
          </w:p>
        </w:tc>
        <w:tc>
          <w:tcPr>
            <w:tcW w:w="1275" w:type="dxa"/>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r>
      <w:tr w:rsidR="00D66433" w:rsidRPr="00D66433" w:rsidTr="00C13582">
        <w:trPr>
          <w:trHeight w:val="711"/>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b/>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widowControl w:val="0"/>
              <w:spacing w:after="0" w:line="240" w:lineRule="auto"/>
              <w:rPr>
                <w:rFonts w:ascii="Times New Roman" w:eastAsia="Calibri" w:hAnsi="Times New Roman" w:cs="Times New Roman"/>
                <w:b/>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b/>
              </w:rPr>
            </w:pPr>
            <w:r w:rsidRPr="00D66433">
              <w:rPr>
                <w:rFonts w:ascii="Times New Roman" w:eastAsia="Calibri" w:hAnsi="Times New Roman" w:cs="Times New Roman"/>
                <w:b/>
              </w:rPr>
              <w:t>- муниципальный бюджет</w:t>
            </w:r>
          </w:p>
        </w:tc>
        <w:tc>
          <w:tcPr>
            <w:tcW w:w="1276" w:type="dxa"/>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w:t>
            </w:r>
          </w:p>
        </w:tc>
        <w:tc>
          <w:tcPr>
            <w:tcW w:w="1275" w:type="dxa"/>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r>
      <w:tr w:rsidR="00D66433" w:rsidRPr="00D66433" w:rsidTr="00C13582">
        <w:trPr>
          <w:trHeight w:val="711"/>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b/>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widowControl w:val="0"/>
              <w:spacing w:after="0" w:line="240" w:lineRule="auto"/>
              <w:rPr>
                <w:rFonts w:ascii="Times New Roman" w:eastAsia="Calibri" w:hAnsi="Times New Roman" w:cs="Times New Roman"/>
                <w:b/>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b/>
              </w:rPr>
            </w:pPr>
            <w:r w:rsidRPr="00D66433">
              <w:rPr>
                <w:rFonts w:ascii="Times New Roman" w:eastAsia="Calibri" w:hAnsi="Times New Roman" w:cs="Times New Roman"/>
                <w:b/>
              </w:rPr>
              <w:t>- внебюджетные источники</w:t>
            </w:r>
          </w:p>
        </w:tc>
        <w:tc>
          <w:tcPr>
            <w:tcW w:w="1276" w:type="dxa"/>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w:t>
            </w:r>
          </w:p>
        </w:tc>
        <w:tc>
          <w:tcPr>
            <w:tcW w:w="1275" w:type="dxa"/>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r>
      <w:tr w:rsidR="00D66433" w:rsidRPr="00D66433" w:rsidTr="00C13582">
        <w:trPr>
          <w:trHeight w:val="713"/>
          <w:tblCellSpacing w:w="5" w:type="nil"/>
        </w:trPr>
        <w:tc>
          <w:tcPr>
            <w:tcW w:w="567"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5.</w:t>
            </w:r>
          </w:p>
        </w:tc>
        <w:tc>
          <w:tcPr>
            <w:tcW w:w="3261"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b/>
              </w:rPr>
            </w:pPr>
            <w:r w:rsidRPr="00D66433">
              <w:rPr>
                <w:rFonts w:ascii="Times New Roman" w:eastAsia="Calibri" w:hAnsi="Times New Roman" w:cs="Times New Roman"/>
                <w:b/>
              </w:rPr>
              <w:t>Развитие  и поддержка внутренней торговли и потребительского рынка</w:t>
            </w:r>
          </w:p>
        </w:tc>
        <w:tc>
          <w:tcPr>
            <w:tcW w:w="850"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2021-2024</w:t>
            </w:r>
          </w:p>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val="restart"/>
          </w:tcPr>
          <w:p w:rsidR="00D66433" w:rsidRPr="00D66433" w:rsidRDefault="00D66433" w:rsidP="00D66433">
            <w:pPr>
              <w:widowControl w:val="0"/>
              <w:spacing w:after="0" w:line="240" w:lineRule="auto"/>
              <w:rPr>
                <w:rFonts w:ascii="Times New Roman" w:eastAsia="Calibri" w:hAnsi="Times New Roman" w:cs="Times New Roman"/>
                <w:b/>
              </w:rPr>
            </w:pPr>
            <w:r w:rsidRPr="00D66433">
              <w:rPr>
                <w:rFonts w:ascii="Times New Roman" w:eastAsia="Calibri" w:hAnsi="Times New Roman" w:cs="Times New Roman"/>
                <w:b/>
              </w:rPr>
              <w:t xml:space="preserve">ДМК </w:t>
            </w:r>
            <w:proofErr w:type="spellStart"/>
            <w:r w:rsidRPr="00D66433">
              <w:rPr>
                <w:rFonts w:ascii="Times New Roman" w:eastAsia="Calibri" w:hAnsi="Times New Roman" w:cs="Times New Roman"/>
                <w:b/>
              </w:rPr>
              <w:t>ПРиРП</w:t>
            </w:r>
            <w:proofErr w:type="spellEnd"/>
            <w:r w:rsidRPr="00D66433">
              <w:rPr>
                <w:rFonts w:ascii="Times New Roman" w:eastAsia="Calibri" w:hAnsi="Times New Roman" w:cs="Times New Roman"/>
                <w:b/>
              </w:rPr>
              <w:t>,</w:t>
            </w:r>
          </w:p>
          <w:p w:rsidR="00D66433" w:rsidRPr="00D66433" w:rsidRDefault="00D66433" w:rsidP="00D66433">
            <w:pPr>
              <w:widowControl w:val="0"/>
              <w:spacing w:after="0" w:line="240" w:lineRule="auto"/>
              <w:rPr>
                <w:rFonts w:ascii="Times New Roman" w:eastAsia="Calibri" w:hAnsi="Times New Roman" w:cs="Times New Roman"/>
                <w:b/>
              </w:rPr>
            </w:pPr>
            <w:r w:rsidRPr="00D66433">
              <w:rPr>
                <w:rFonts w:ascii="Times New Roman" w:eastAsia="Calibri" w:hAnsi="Times New Roman" w:cs="Times New Roman"/>
                <w:b/>
              </w:rPr>
              <w:t>участники:</w:t>
            </w:r>
          </w:p>
          <w:p w:rsidR="00D66433" w:rsidRPr="00D66433" w:rsidRDefault="00D66433" w:rsidP="00D66433">
            <w:pPr>
              <w:widowControl w:val="0"/>
              <w:spacing w:after="0" w:line="240" w:lineRule="auto"/>
              <w:rPr>
                <w:rFonts w:ascii="Times New Roman" w:eastAsia="Calibri" w:hAnsi="Times New Roman" w:cs="Times New Roman"/>
              </w:rPr>
            </w:pPr>
            <w:r w:rsidRPr="00D66433">
              <w:rPr>
                <w:rFonts w:ascii="Times New Roman" w:eastAsia="Calibri" w:hAnsi="Times New Roman" w:cs="Times New Roman"/>
                <w:b/>
              </w:rPr>
              <w:t>МАУ «</w:t>
            </w:r>
            <w:proofErr w:type="spellStart"/>
            <w:r w:rsidRPr="00D66433">
              <w:rPr>
                <w:rFonts w:ascii="Times New Roman" w:eastAsia="Calibri" w:hAnsi="Times New Roman" w:cs="Times New Roman"/>
                <w:b/>
              </w:rPr>
              <w:t>ЦПиРП</w:t>
            </w:r>
            <w:proofErr w:type="spellEnd"/>
            <w:r w:rsidRPr="00D66433">
              <w:rPr>
                <w:rFonts w:ascii="Times New Roman" w:eastAsia="Calibri" w:hAnsi="Times New Roman" w:cs="Times New Roman"/>
                <w:b/>
              </w:rPr>
              <w:t xml:space="preserve">», МАУ «ЕКЭЦ «Малый Иерусалим»  </w:t>
            </w: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b/>
              </w:rPr>
            </w:pPr>
            <w:r w:rsidRPr="00D66433">
              <w:rPr>
                <w:rFonts w:ascii="Times New Roman" w:eastAsia="Calibri" w:hAnsi="Times New Roman" w:cs="Times New Roman"/>
                <w:b/>
              </w:rPr>
              <w:t xml:space="preserve">Всего, в </w:t>
            </w:r>
            <w:proofErr w:type="spellStart"/>
            <w:r w:rsidRPr="00D66433">
              <w:rPr>
                <w:rFonts w:ascii="Times New Roman" w:eastAsia="Calibri" w:hAnsi="Times New Roman" w:cs="Times New Roman"/>
                <w:b/>
              </w:rPr>
              <w:t>т.ч</w:t>
            </w:r>
            <w:proofErr w:type="spellEnd"/>
            <w:r w:rsidRPr="00D66433">
              <w:rPr>
                <w:rFonts w:ascii="Times New Roman" w:eastAsia="Calibri" w:hAnsi="Times New Roman" w:cs="Times New Roman"/>
                <w:b/>
              </w:rPr>
              <w:t>.</w:t>
            </w:r>
          </w:p>
        </w:tc>
        <w:tc>
          <w:tcPr>
            <w:tcW w:w="1276" w:type="dxa"/>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w:t>
            </w:r>
          </w:p>
        </w:tc>
        <w:tc>
          <w:tcPr>
            <w:tcW w:w="1275" w:type="dxa"/>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r>
      <w:tr w:rsidR="00D66433" w:rsidRPr="00D66433" w:rsidTr="00C13582">
        <w:trPr>
          <w:trHeight w:val="711"/>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b/>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widowControl w:val="0"/>
              <w:spacing w:after="0" w:line="240" w:lineRule="auto"/>
              <w:rPr>
                <w:rFonts w:ascii="Times New Roman" w:eastAsia="Calibri" w:hAnsi="Times New Roman" w:cs="Times New Roman"/>
                <w:b/>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b/>
              </w:rPr>
            </w:pPr>
            <w:r w:rsidRPr="00D66433">
              <w:rPr>
                <w:rFonts w:ascii="Times New Roman" w:eastAsia="Calibri" w:hAnsi="Times New Roman" w:cs="Times New Roman"/>
                <w:b/>
              </w:rPr>
              <w:t>- федеральный бюджет</w:t>
            </w:r>
          </w:p>
        </w:tc>
        <w:tc>
          <w:tcPr>
            <w:tcW w:w="1276" w:type="dxa"/>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w:t>
            </w:r>
          </w:p>
        </w:tc>
        <w:tc>
          <w:tcPr>
            <w:tcW w:w="1275" w:type="dxa"/>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r>
      <w:tr w:rsidR="00D66433" w:rsidRPr="00D66433" w:rsidTr="00C13582">
        <w:trPr>
          <w:trHeight w:val="711"/>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b/>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widowControl w:val="0"/>
              <w:spacing w:after="0" w:line="240" w:lineRule="auto"/>
              <w:rPr>
                <w:rFonts w:ascii="Times New Roman" w:eastAsia="Calibri" w:hAnsi="Times New Roman" w:cs="Times New Roman"/>
                <w:b/>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b/>
              </w:rPr>
            </w:pPr>
            <w:r w:rsidRPr="00D66433">
              <w:rPr>
                <w:rFonts w:ascii="Times New Roman" w:eastAsia="Calibri" w:hAnsi="Times New Roman" w:cs="Times New Roman"/>
                <w:b/>
              </w:rPr>
              <w:t>- бюджет Республики Крым</w:t>
            </w:r>
          </w:p>
        </w:tc>
        <w:tc>
          <w:tcPr>
            <w:tcW w:w="1276" w:type="dxa"/>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w:t>
            </w:r>
          </w:p>
        </w:tc>
        <w:tc>
          <w:tcPr>
            <w:tcW w:w="1275" w:type="dxa"/>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r>
      <w:tr w:rsidR="00D66433" w:rsidRPr="00D66433" w:rsidTr="00C13582">
        <w:trPr>
          <w:trHeight w:val="711"/>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b/>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widowControl w:val="0"/>
              <w:spacing w:after="0" w:line="240" w:lineRule="auto"/>
              <w:rPr>
                <w:rFonts w:ascii="Times New Roman" w:eastAsia="Calibri" w:hAnsi="Times New Roman" w:cs="Times New Roman"/>
                <w:b/>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b/>
              </w:rPr>
            </w:pPr>
            <w:r w:rsidRPr="00D66433">
              <w:rPr>
                <w:rFonts w:ascii="Times New Roman" w:eastAsia="Calibri" w:hAnsi="Times New Roman" w:cs="Times New Roman"/>
                <w:b/>
              </w:rPr>
              <w:t>- муниципальный бюджет</w:t>
            </w:r>
          </w:p>
        </w:tc>
        <w:tc>
          <w:tcPr>
            <w:tcW w:w="1276" w:type="dxa"/>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w:t>
            </w:r>
          </w:p>
        </w:tc>
        <w:tc>
          <w:tcPr>
            <w:tcW w:w="1275" w:type="dxa"/>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r>
      <w:tr w:rsidR="00D66433" w:rsidRPr="00D66433" w:rsidTr="00C13582">
        <w:trPr>
          <w:trHeight w:val="711"/>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both"/>
              <w:rPr>
                <w:rFonts w:ascii="Times New Roman" w:eastAsia="Calibri" w:hAnsi="Times New Roman" w:cs="Times New Roman"/>
                <w:b/>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widowControl w:val="0"/>
              <w:spacing w:after="0" w:line="240" w:lineRule="auto"/>
              <w:rPr>
                <w:rFonts w:ascii="Times New Roman" w:eastAsia="Calibri" w:hAnsi="Times New Roman" w:cs="Times New Roman"/>
                <w:b/>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b/>
              </w:rPr>
            </w:pPr>
            <w:r w:rsidRPr="00D66433">
              <w:rPr>
                <w:rFonts w:ascii="Times New Roman" w:eastAsia="Calibri" w:hAnsi="Times New Roman" w:cs="Times New Roman"/>
                <w:b/>
              </w:rPr>
              <w:t>- внебюджетные источники</w:t>
            </w:r>
          </w:p>
        </w:tc>
        <w:tc>
          <w:tcPr>
            <w:tcW w:w="1276" w:type="dxa"/>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w:t>
            </w:r>
          </w:p>
        </w:tc>
        <w:tc>
          <w:tcPr>
            <w:tcW w:w="1275" w:type="dxa"/>
            <w:vAlign w:val="center"/>
          </w:tcPr>
          <w:p w:rsidR="00D66433" w:rsidRPr="00D66433" w:rsidRDefault="00D66433" w:rsidP="00D66433">
            <w:pPr>
              <w:jc w:val="center"/>
              <w:rPr>
                <w:rFonts w:ascii="Times New Roman" w:eastAsia="Calibri" w:hAnsi="Times New Roman" w:cs="Times New Roman"/>
                <w:b/>
                <w:bCs/>
                <w:color w:val="000000"/>
              </w:rPr>
            </w:pPr>
            <w:r w:rsidRPr="00D66433">
              <w:rPr>
                <w:rFonts w:ascii="Times New Roman" w:eastAsia="Calibri" w:hAnsi="Times New Roman" w:cs="Times New Roman"/>
                <w:b/>
                <w:bCs/>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c>
          <w:tcPr>
            <w:tcW w:w="1134" w:type="dxa"/>
            <w:vAlign w:val="center"/>
          </w:tcPr>
          <w:p w:rsidR="00D66433" w:rsidRPr="00D66433" w:rsidRDefault="00D66433" w:rsidP="00D66433">
            <w:pPr>
              <w:jc w:val="center"/>
              <w:rPr>
                <w:rFonts w:ascii="Times New Roman" w:eastAsia="Calibri" w:hAnsi="Times New Roman" w:cs="Times New Roman"/>
                <w:b/>
                <w:color w:val="000000"/>
              </w:rPr>
            </w:pPr>
            <w:r w:rsidRPr="00D66433">
              <w:rPr>
                <w:rFonts w:ascii="Times New Roman" w:eastAsia="Calibri" w:hAnsi="Times New Roman" w:cs="Times New Roman"/>
                <w:b/>
                <w:color w:val="000000"/>
              </w:rPr>
              <w:t>-</w:t>
            </w:r>
          </w:p>
        </w:tc>
      </w:tr>
      <w:tr w:rsidR="00D66433" w:rsidRPr="00D66433" w:rsidTr="00C13582">
        <w:trPr>
          <w:trHeight w:val="143"/>
          <w:tblCellSpacing w:w="5" w:type="nil"/>
        </w:trPr>
        <w:tc>
          <w:tcPr>
            <w:tcW w:w="567"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r w:rsidRPr="00D66433">
              <w:rPr>
                <w:rFonts w:ascii="Times New Roman" w:eastAsia="Calibri" w:hAnsi="Times New Roman" w:cs="Times New Roman"/>
              </w:rPr>
              <w:t>6.</w:t>
            </w:r>
          </w:p>
        </w:tc>
        <w:tc>
          <w:tcPr>
            <w:tcW w:w="3261"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b/>
              </w:rPr>
            </w:pPr>
            <w:r w:rsidRPr="00D66433">
              <w:rPr>
                <w:rFonts w:ascii="Times New Roman" w:eastAsia="Calibri" w:hAnsi="Times New Roman" w:cs="Times New Roman"/>
                <w:b/>
              </w:rPr>
              <w:t>Обеспечение деятельности ответственного исполнителя муниципальной программы</w:t>
            </w:r>
          </w:p>
        </w:tc>
        <w:tc>
          <w:tcPr>
            <w:tcW w:w="850"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2021-2024</w:t>
            </w:r>
          </w:p>
        </w:tc>
        <w:tc>
          <w:tcPr>
            <w:tcW w:w="1701"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r w:rsidRPr="00D66433">
              <w:rPr>
                <w:rFonts w:ascii="Times New Roman" w:eastAsia="Calibri" w:hAnsi="Times New Roman" w:cs="Times New Roman"/>
              </w:rPr>
              <w:t xml:space="preserve">ДМК </w:t>
            </w:r>
            <w:proofErr w:type="spellStart"/>
            <w:r w:rsidRPr="00D66433">
              <w:rPr>
                <w:rFonts w:ascii="Times New Roman" w:eastAsia="Calibri" w:hAnsi="Times New Roman" w:cs="Times New Roman"/>
              </w:rPr>
              <w:t>ПРиРП</w:t>
            </w:r>
            <w:proofErr w:type="spellEnd"/>
          </w:p>
        </w:tc>
        <w:tc>
          <w:tcPr>
            <w:tcW w:w="2410" w:type="dxa"/>
            <w:vAlign w:val="center"/>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 xml:space="preserve">Всего, в </w:t>
            </w:r>
            <w:proofErr w:type="spellStart"/>
            <w:r w:rsidRPr="00D66433">
              <w:rPr>
                <w:rFonts w:ascii="Times New Roman" w:eastAsia="Calibri" w:hAnsi="Times New Roman" w:cs="Times New Roman"/>
              </w:rPr>
              <w:t>т.ч</w:t>
            </w:r>
            <w:proofErr w:type="spellEnd"/>
            <w:r w:rsidRPr="00D66433">
              <w:rPr>
                <w:rFonts w:ascii="Times New Roman" w:eastAsia="Calibri" w:hAnsi="Times New Roman" w:cs="Times New Roman"/>
              </w:rPr>
              <w:t>.</w:t>
            </w:r>
          </w:p>
        </w:tc>
        <w:tc>
          <w:tcPr>
            <w:tcW w:w="1276" w:type="dxa"/>
            <w:shd w:val="clear" w:color="auto" w:fill="auto"/>
          </w:tcPr>
          <w:p w:rsidR="00D66433" w:rsidRPr="00D66433" w:rsidRDefault="002D7329" w:rsidP="00D66433">
            <w:pPr>
              <w:widowControl w:val="0"/>
              <w:tabs>
                <w:tab w:val="left" w:pos="2268"/>
              </w:tabs>
              <w:autoSpaceDE w:val="0"/>
              <w:autoSpaceDN w:val="0"/>
              <w:adjustRightInd w:val="0"/>
              <w:spacing w:after="0" w:line="240" w:lineRule="auto"/>
              <w:ind w:left="-75" w:right="-75"/>
              <w:contextualSpacing/>
              <w:rPr>
                <w:rFonts w:ascii="Times New Roman" w:eastAsia="Calibri" w:hAnsi="Times New Roman" w:cs="Times New Roman"/>
                <w:b/>
              </w:rPr>
            </w:pPr>
            <w:r w:rsidRPr="002D7329">
              <w:rPr>
                <w:rFonts w:ascii="Times New Roman" w:eastAsia="Calibri" w:hAnsi="Times New Roman" w:cs="Times New Roman"/>
                <w:b/>
              </w:rPr>
              <w:t>22 302,96551</w:t>
            </w:r>
            <w:bookmarkStart w:id="0" w:name="_GoBack"/>
            <w:bookmarkEnd w:id="0"/>
          </w:p>
        </w:tc>
        <w:tc>
          <w:tcPr>
            <w:tcW w:w="1275"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ind w:left="-75" w:right="-75"/>
              <w:contextualSpacing/>
              <w:rPr>
                <w:rFonts w:ascii="Times New Roman" w:eastAsia="Calibri" w:hAnsi="Times New Roman" w:cs="Times New Roman"/>
                <w:b/>
              </w:rPr>
            </w:pPr>
            <w:r w:rsidRPr="00D66433">
              <w:rPr>
                <w:rFonts w:ascii="Times New Roman" w:eastAsia="Calibri" w:hAnsi="Times New Roman" w:cs="Times New Roman"/>
                <w:b/>
                <w:bCs/>
                <w:color w:val="000000"/>
              </w:rPr>
              <w:t>5 850,38951</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ind w:left="-75" w:right="-76"/>
              <w:contextualSpacing/>
              <w:rPr>
                <w:rFonts w:ascii="Times New Roman" w:eastAsia="Calibri" w:hAnsi="Times New Roman" w:cs="Times New Roman"/>
                <w:b/>
              </w:rPr>
            </w:pPr>
            <w:r w:rsidRPr="00D66433">
              <w:rPr>
                <w:rFonts w:ascii="Times New Roman" w:eastAsia="Calibri" w:hAnsi="Times New Roman" w:cs="Times New Roman"/>
                <w:b/>
                <w:color w:val="000000"/>
              </w:rPr>
              <w:t>6 213,890</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color w:val="000000"/>
              </w:rPr>
              <w:t>5 119,343</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5 119,343</w:t>
            </w:r>
          </w:p>
        </w:tc>
      </w:tr>
      <w:tr w:rsidR="00D66433" w:rsidRPr="00D66433" w:rsidTr="00C13582">
        <w:trPr>
          <w:trHeight w:val="140"/>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b/>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 федеральный бюджет</w:t>
            </w:r>
          </w:p>
        </w:tc>
        <w:tc>
          <w:tcPr>
            <w:tcW w:w="1276"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275"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r>
      <w:tr w:rsidR="00D66433" w:rsidRPr="00D66433" w:rsidTr="00C13582">
        <w:trPr>
          <w:trHeight w:val="140"/>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b/>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2410" w:type="dxa"/>
            <w:vAlign w:val="center"/>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 бюджет Республики Крым</w:t>
            </w:r>
          </w:p>
        </w:tc>
        <w:tc>
          <w:tcPr>
            <w:tcW w:w="1276"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275"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r>
      <w:tr w:rsidR="00D66433" w:rsidRPr="00D66433" w:rsidTr="00C13582">
        <w:trPr>
          <w:trHeight w:val="140"/>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b/>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-муниципальный бюджет</w:t>
            </w:r>
          </w:p>
        </w:tc>
        <w:tc>
          <w:tcPr>
            <w:tcW w:w="1276" w:type="dxa"/>
            <w:shd w:val="clear" w:color="auto" w:fill="auto"/>
            <w:vAlign w:val="center"/>
          </w:tcPr>
          <w:p w:rsidR="00D66433" w:rsidRPr="00D66433" w:rsidRDefault="002D7329" w:rsidP="00D66433">
            <w:pPr>
              <w:widowControl w:val="0"/>
              <w:tabs>
                <w:tab w:val="left" w:pos="2268"/>
              </w:tabs>
              <w:autoSpaceDE w:val="0"/>
              <w:autoSpaceDN w:val="0"/>
              <w:adjustRightInd w:val="0"/>
              <w:spacing w:after="0" w:line="240" w:lineRule="auto"/>
              <w:ind w:left="-75" w:right="-75"/>
              <w:contextualSpacing/>
              <w:rPr>
                <w:rFonts w:ascii="Times New Roman" w:eastAsia="Calibri" w:hAnsi="Times New Roman" w:cs="Times New Roman"/>
              </w:rPr>
            </w:pPr>
            <w:r w:rsidRPr="002D7329">
              <w:rPr>
                <w:rFonts w:ascii="Times New Roman" w:eastAsia="Calibri" w:hAnsi="Times New Roman" w:cs="Times New Roman"/>
              </w:rPr>
              <w:t>22 302,96551</w:t>
            </w:r>
          </w:p>
        </w:tc>
        <w:tc>
          <w:tcPr>
            <w:tcW w:w="1275" w:type="dxa"/>
            <w:shd w:val="clear" w:color="auto" w:fill="auto"/>
            <w:vAlign w:val="center"/>
          </w:tcPr>
          <w:p w:rsidR="00D66433" w:rsidRPr="00D66433" w:rsidRDefault="00D66433" w:rsidP="00D66433">
            <w:pPr>
              <w:widowControl w:val="0"/>
              <w:tabs>
                <w:tab w:val="left" w:pos="2268"/>
              </w:tabs>
              <w:autoSpaceDE w:val="0"/>
              <w:autoSpaceDN w:val="0"/>
              <w:adjustRightInd w:val="0"/>
              <w:spacing w:after="0" w:line="240" w:lineRule="auto"/>
              <w:ind w:left="-75" w:right="-75"/>
              <w:contextualSpacing/>
              <w:rPr>
                <w:rFonts w:ascii="Times New Roman" w:eastAsia="Calibri" w:hAnsi="Times New Roman" w:cs="Times New Roman"/>
                <w:b/>
              </w:rPr>
            </w:pPr>
            <w:r w:rsidRPr="00D66433">
              <w:rPr>
                <w:rFonts w:ascii="Times New Roman" w:eastAsia="Calibri" w:hAnsi="Times New Roman" w:cs="Times New Roman"/>
                <w:color w:val="000000"/>
              </w:rPr>
              <w:t>5 850,38951</w:t>
            </w:r>
          </w:p>
        </w:tc>
        <w:tc>
          <w:tcPr>
            <w:tcW w:w="1134" w:type="dxa"/>
            <w:shd w:val="clear" w:color="auto" w:fill="auto"/>
            <w:vAlign w:val="center"/>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color w:val="000000"/>
              </w:rPr>
              <w:t>6 213,890</w:t>
            </w:r>
          </w:p>
        </w:tc>
        <w:tc>
          <w:tcPr>
            <w:tcW w:w="1134" w:type="dxa"/>
            <w:shd w:val="clear" w:color="auto" w:fill="auto"/>
            <w:vAlign w:val="center"/>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color w:val="000000"/>
              </w:rPr>
              <w:t>5 119,343</w:t>
            </w:r>
          </w:p>
        </w:tc>
        <w:tc>
          <w:tcPr>
            <w:tcW w:w="1134" w:type="dxa"/>
            <w:shd w:val="clear" w:color="auto" w:fill="auto"/>
            <w:vAlign w:val="center"/>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5 119,343</w:t>
            </w:r>
          </w:p>
        </w:tc>
      </w:tr>
      <w:tr w:rsidR="00D66433" w:rsidRPr="00D66433" w:rsidTr="00C13582">
        <w:trPr>
          <w:trHeight w:val="140"/>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b/>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 внебюджетные источники</w:t>
            </w:r>
          </w:p>
        </w:tc>
        <w:tc>
          <w:tcPr>
            <w:tcW w:w="1276"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275"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r>
      <w:tr w:rsidR="00D66433" w:rsidRPr="00D66433" w:rsidTr="00C13582">
        <w:trPr>
          <w:trHeight w:val="275"/>
          <w:tblCellSpacing w:w="5" w:type="nil"/>
        </w:trPr>
        <w:tc>
          <w:tcPr>
            <w:tcW w:w="567"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r w:rsidRPr="00D66433">
              <w:rPr>
                <w:rFonts w:ascii="Times New Roman" w:eastAsia="Calibri" w:hAnsi="Times New Roman" w:cs="Times New Roman"/>
              </w:rPr>
              <w:t>6.1.</w:t>
            </w:r>
          </w:p>
        </w:tc>
        <w:tc>
          <w:tcPr>
            <w:tcW w:w="3261"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r w:rsidRPr="00D66433">
              <w:rPr>
                <w:rFonts w:ascii="Times New Roman" w:eastAsia="Calibri" w:hAnsi="Times New Roman" w:cs="Times New Roman"/>
              </w:rPr>
              <w:t xml:space="preserve">Финансовое и материально-техническое обеспечение деятельности департамента муниципального контроля, потребительского рынка и развития </w:t>
            </w:r>
            <w:proofErr w:type="gramStart"/>
            <w:r w:rsidRPr="00D66433">
              <w:rPr>
                <w:rFonts w:ascii="Times New Roman" w:eastAsia="Calibri" w:hAnsi="Times New Roman" w:cs="Times New Roman"/>
              </w:rPr>
              <w:t>предпринимательства администрации города Евпатории  Республики</w:t>
            </w:r>
            <w:proofErr w:type="gramEnd"/>
            <w:r w:rsidRPr="00D66433">
              <w:rPr>
                <w:rFonts w:ascii="Times New Roman" w:eastAsia="Calibri" w:hAnsi="Times New Roman" w:cs="Times New Roman"/>
              </w:rPr>
              <w:t xml:space="preserve"> Крым, по выполнению возложенных на него полномочий  </w:t>
            </w:r>
          </w:p>
        </w:tc>
        <w:tc>
          <w:tcPr>
            <w:tcW w:w="850"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r w:rsidRPr="00D66433">
              <w:rPr>
                <w:rFonts w:ascii="Times New Roman" w:eastAsia="Calibri" w:hAnsi="Times New Roman" w:cs="Times New Roman"/>
              </w:rPr>
              <w:t>2021-2024</w:t>
            </w:r>
          </w:p>
        </w:tc>
        <w:tc>
          <w:tcPr>
            <w:tcW w:w="1701"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r w:rsidRPr="00D66433">
              <w:rPr>
                <w:rFonts w:ascii="Times New Roman" w:eastAsia="Calibri" w:hAnsi="Times New Roman" w:cs="Times New Roman"/>
              </w:rPr>
              <w:t xml:space="preserve">ДМК </w:t>
            </w:r>
            <w:proofErr w:type="spellStart"/>
            <w:r w:rsidRPr="00D66433">
              <w:rPr>
                <w:rFonts w:ascii="Times New Roman" w:eastAsia="Calibri" w:hAnsi="Times New Roman" w:cs="Times New Roman"/>
              </w:rPr>
              <w:t>ПРиРП</w:t>
            </w:r>
            <w:proofErr w:type="spellEnd"/>
          </w:p>
        </w:tc>
        <w:tc>
          <w:tcPr>
            <w:tcW w:w="2410" w:type="dxa"/>
            <w:vAlign w:val="center"/>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 xml:space="preserve">Всего, в </w:t>
            </w:r>
            <w:proofErr w:type="spellStart"/>
            <w:r w:rsidRPr="00D66433">
              <w:rPr>
                <w:rFonts w:ascii="Times New Roman" w:eastAsia="Calibri" w:hAnsi="Times New Roman" w:cs="Times New Roman"/>
              </w:rPr>
              <w:t>т.ч</w:t>
            </w:r>
            <w:proofErr w:type="spellEnd"/>
            <w:r w:rsidRPr="00D66433">
              <w:rPr>
                <w:rFonts w:ascii="Times New Roman" w:eastAsia="Calibri" w:hAnsi="Times New Roman" w:cs="Times New Roman"/>
              </w:rPr>
              <w:t>.</w:t>
            </w:r>
          </w:p>
        </w:tc>
        <w:tc>
          <w:tcPr>
            <w:tcW w:w="1276" w:type="dxa"/>
            <w:shd w:val="clear" w:color="auto" w:fill="auto"/>
          </w:tcPr>
          <w:p w:rsidR="00D66433" w:rsidRPr="00D66433" w:rsidRDefault="002D7329" w:rsidP="00D66433">
            <w:pPr>
              <w:widowControl w:val="0"/>
              <w:tabs>
                <w:tab w:val="left" w:pos="2268"/>
              </w:tabs>
              <w:autoSpaceDE w:val="0"/>
              <w:autoSpaceDN w:val="0"/>
              <w:adjustRightInd w:val="0"/>
              <w:spacing w:after="0" w:line="240" w:lineRule="auto"/>
              <w:ind w:left="-75" w:right="-75"/>
              <w:contextualSpacing/>
              <w:jc w:val="center"/>
              <w:rPr>
                <w:rFonts w:ascii="Times New Roman" w:eastAsia="Calibri" w:hAnsi="Times New Roman" w:cs="Times New Roman"/>
                <w:lang w:val="en-US"/>
              </w:rPr>
            </w:pPr>
            <w:r w:rsidRPr="002D7329">
              <w:rPr>
                <w:rFonts w:ascii="Times New Roman" w:eastAsia="Calibri" w:hAnsi="Times New Roman" w:cs="Times New Roman"/>
              </w:rPr>
              <w:t>22 302,96551</w:t>
            </w:r>
          </w:p>
        </w:tc>
        <w:tc>
          <w:tcPr>
            <w:tcW w:w="1275"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ind w:left="-75" w:right="-76"/>
              <w:contextualSpacing/>
              <w:jc w:val="center"/>
              <w:rPr>
                <w:rFonts w:ascii="Times New Roman" w:eastAsia="Calibri" w:hAnsi="Times New Roman" w:cs="Times New Roman"/>
              </w:rPr>
            </w:pPr>
            <w:r w:rsidRPr="00D66433">
              <w:rPr>
                <w:rFonts w:ascii="Times New Roman" w:eastAsia="Calibri" w:hAnsi="Times New Roman" w:cs="Times New Roman"/>
                <w:color w:val="000000"/>
              </w:rPr>
              <w:t>5 850,38951</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ind w:right="-75"/>
              <w:contextualSpacing/>
              <w:jc w:val="center"/>
              <w:rPr>
                <w:rFonts w:ascii="Times New Roman" w:eastAsia="Calibri" w:hAnsi="Times New Roman" w:cs="Times New Roman"/>
              </w:rPr>
            </w:pPr>
            <w:r w:rsidRPr="00D66433">
              <w:rPr>
                <w:rFonts w:ascii="Times New Roman" w:eastAsia="Calibri" w:hAnsi="Times New Roman" w:cs="Times New Roman"/>
              </w:rPr>
              <w:t>6 213,890</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ind w:right="-75"/>
              <w:contextualSpacing/>
              <w:jc w:val="center"/>
              <w:rPr>
                <w:rFonts w:ascii="Times New Roman" w:eastAsia="Calibri" w:hAnsi="Times New Roman" w:cs="Times New Roman"/>
              </w:rPr>
            </w:pPr>
            <w:r w:rsidRPr="00D66433">
              <w:rPr>
                <w:rFonts w:ascii="Times New Roman" w:eastAsia="Calibri" w:hAnsi="Times New Roman" w:cs="Times New Roman"/>
              </w:rPr>
              <w:t>5 119,343</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ind w:right="-75"/>
              <w:contextualSpacing/>
              <w:jc w:val="center"/>
              <w:rPr>
                <w:rFonts w:ascii="Times New Roman" w:eastAsia="Calibri" w:hAnsi="Times New Roman" w:cs="Times New Roman"/>
              </w:rPr>
            </w:pPr>
            <w:r w:rsidRPr="00D66433">
              <w:rPr>
                <w:rFonts w:ascii="Times New Roman" w:eastAsia="Calibri" w:hAnsi="Times New Roman" w:cs="Times New Roman"/>
              </w:rPr>
              <w:t>5 119,343</w:t>
            </w:r>
          </w:p>
        </w:tc>
      </w:tr>
      <w:tr w:rsidR="00D66433" w:rsidRPr="00D66433" w:rsidTr="00C13582">
        <w:trPr>
          <w:trHeight w:val="356"/>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 федеральный бюджет</w:t>
            </w:r>
          </w:p>
        </w:tc>
        <w:tc>
          <w:tcPr>
            <w:tcW w:w="1276"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275"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r>
      <w:tr w:rsidR="00D66433" w:rsidRPr="00D66433" w:rsidTr="00C13582">
        <w:trPr>
          <w:trHeight w:val="356"/>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2410" w:type="dxa"/>
            <w:vAlign w:val="center"/>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 бюджет Республики Крым</w:t>
            </w:r>
          </w:p>
        </w:tc>
        <w:tc>
          <w:tcPr>
            <w:tcW w:w="1276"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275"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r>
      <w:tr w:rsidR="00D66433" w:rsidRPr="00D66433" w:rsidTr="00C13582">
        <w:trPr>
          <w:trHeight w:val="356"/>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-муниципальный бюджет</w:t>
            </w:r>
          </w:p>
        </w:tc>
        <w:tc>
          <w:tcPr>
            <w:tcW w:w="1276" w:type="dxa"/>
            <w:shd w:val="clear" w:color="auto" w:fill="auto"/>
            <w:vAlign w:val="center"/>
          </w:tcPr>
          <w:p w:rsidR="00D66433" w:rsidRPr="00D66433" w:rsidRDefault="00D66433" w:rsidP="00D66433">
            <w:pPr>
              <w:widowControl w:val="0"/>
              <w:tabs>
                <w:tab w:val="left" w:pos="2268"/>
              </w:tabs>
              <w:autoSpaceDE w:val="0"/>
              <w:autoSpaceDN w:val="0"/>
              <w:adjustRightInd w:val="0"/>
              <w:spacing w:after="0" w:line="240" w:lineRule="auto"/>
              <w:ind w:left="-75" w:right="-75"/>
              <w:contextualSpacing/>
              <w:jc w:val="center"/>
              <w:rPr>
                <w:rFonts w:ascii="Times New Roman" w:eastAsia="Calibri" w:hAnsi="Times New Roman" w:cs="Times New Roman"/>
              </w:rPr>
            </w:pPr>
            <w:r w:rsidRPr="00D66433">
              <w:rPr>
                <w:rFonts w:ascii="Times New Roman" w:eastAsia="Calibri" w:hAnsi="Times New Roman" w:cs="Times New Roman"/>
                <w:lang w:val="en-US"/>
              </w:rPr>
              <w:t>22 30</w:t>
            </w:r>
            <w:r w:rsidRPr="00D66433">
              <w:rPr>
                <w:rFonts w:ascii="Times New Roman" w:eastAsia="Calibri" w:hAnsi="Times New Roman" w:cs="Times New Roman"/>
              </w:rPr>
              <w:t>2</w:t>
            </w:r>
            <w:r w:rsidRPr="00D66433">
              <w:rPr>
                <w:rFonts w:ascii="Times New Roman" w:eastAsia="Calibri" w:hAnsi="Times New Roman" w:cs="Times New Roman"/>
                <w:lang w:val="en-US"/>
              </w:rPr>
              <w:t>,96551</w:t>
            </w:r>
          </w:p>
        </w:tc>
        <w:tc>
          <w:tcPr>
            <w:tcW w:w="1275" w:type="dxa"/>
            <w:shd w:val="clear" w:color="auto" w:fill="auto"/>
            <w:vAlign w:val="center"/>
          </w:tcPr>
          <w:p w:rsidR="00D66433" w:rsidRPr="00D66433" w:rsidRDefault="00D66433" w:rsidP="00D66433">
            <w:pPr>
              <w:widowControl w:val="0"/>
              <w:tabs>
                <w:tab w:val="left" w:pos="2268"/>
              </w:tabs>
              <w:autoSpaceDE w:val="0"/>
              <w:autoSpaceDN w:val="0"/>
              <w:adjustRightInd w:val="0"/>
              <w:spacing w:after="0" w:line="240" w:lineRule="auto"/>
              <w:ind w:left="-75" w:right="-76"/>
              <w:contextualSpacing/>
              <w:rPr>
                <w:rFonts w:ascii="Times New Roman" w:eastAsia="Calibri" w:hAnsi="Times New Roman" w:cs="Times New Roman"/>
              </w:rPr>
            </w:pPr>
            <w:r w:rsidRPr="00D66433">
              <w:rPr>
                <w:rFonts w:ascii="Times New Roman" w:eastAsia="Calibri" w:hAnsi="Times New Roman" w:cs="Times New Roman"/>
              </w:rPr>
              <w:t>5 850,38951</w:t>
            </w:r>
          </w:p>
        </w:tc>
        <w:tc>
          <w:tcPr>
            <w:tcW w:w="1134" w:type="dxa"/>
            <w:shd w:val="clear" w:color="auto" w:fill="auto"/>
            <w:vAlign w:val="center"/>
          </w:tcPr>
          <w:p w:rsidR="00D66433" w:rsidRPr="00D66433" w:rsidRDefault="00D66433" w:rsidP="00D66433">
            <w:pPr>
              <w:widowControl w:val="0"/>
              <w:tabs>
                <w:tab w:val="left" w:pos="2268"/>
              </w:tabs>
              <w:autoSpaceDE w:val="0"/>
              <w:autoSpaceDN w:val="0"/>
              <w:adjustRightInd w:val="0"/>
              <w:spacing w:after="0" w:line="240" w:lineRule="auto"/>
              <w:ind w:right="-75"/>
              <w:contextualSpacing/>
              <w:jc w:val="center"/>
              <w:rPr>
                <w:rFonts w:ascii="Times New Roman" w:eastAsia="Calibri" w:hAnsi="Times New Roman" w:cs="Times New Roman"/>
              </w:rPr>
            </w:pPr>
            <w:r w:rsidRPr="00D66433">
              <w:rPr>
                <w:rFonts w:ascii="Times New Roman" w:eastAsia="Calibri" w:hAnsi="Times New Roman" w:cs="Times New Roman"/>
              </w:rPr>
              <w:t>6 213,890</w:t>
            </w:r>
          </w:p>
        </w:tc>
        <w:tc>
          <w:tcPr>
            <w:tcW w:w="1134" w:type="dxa"/>
            <w:shd w:val="clear" w:color="auto" w:fill="auto"/>
            <w:vAlign w:val="center"/>
          </w:tcPr>
          <w:p w:rsidR="00D66433" w:rsidRPr="00D66433" w:rsidRDefault="00D66433" w:rsidP="00D66433">
            <w:pPr>
              <w:widowControl w:val="0"/>
              <w:tabs>
                <w:tab w:val="left" w:pos="2268"/>
              </w:tabs>
              <w:autoSpaceDE w:val="0"/>
              <w:autoSpaceDN w:val="0"/>
              <w:adjustRightInd w:val="0"/>
              <w:spacing w:after="0" w:line="240" w:lineRule="auto"/>
              <w:ind w:right="-75"/>
              <w:contextualSpacing/>
              <w:jc w:val="center"/>
              <w:rPr>
                <w:rFonts w:ascii="Times New Roman" w:eastAsia="Calibri" w:hAnsi="Times New Roman" w:cs="Times New Roman"/>
              </w:rPr>
            </w:pPr>
            <w:r w:rsidRPr="00D66433">
              <w:rPr>
                <w:rFonts w:ascii="Times New Roman" w:eastAsia="Calibri" w:hAnsi="Times New Roman" w:cs="Times New Roman"/>
              </w:rPr>
              <w:t>5 119,343</w:t>
            </w:r>
          </w:p>
        </w:tc>
        <w:tc>
          <w:tcPr>
            <w:tcW w:w="1134" w:type="dxa"/>
            <w:shd w:val="clear" w:color="auto" w:fill="auto"/>
            <w:vAlign w:val="center"/>
          </w:tcPr>
          <w:p w:rsidR="00D66433" w:rsidRPr="00D66433" w:rsidRDefault="00D66433" w:rsidP="00D66433">
            <w:pPr>
              <w:widowControl w:val="0"/>
              <w:tabs>
                <w:tab w:val="left" w:pos="2268"/>
              </w:tabs>
              <w:autoSpaceDE w:val="0"/>
              <w:autoSpaceDN w:val="0"/>
              <w:adjustRightInd w:val="0"/>
              <w:spacing w:after="0" w:line="240" w:lineRule="auto"/>
              <w:ind w:right="-75"/>
              <w:contextualSpacing/>
              <w:jc w:val="center"/>
              <w:rPr>
                <w:rFonts w:ascii="Times New Roman" w:eastAsia="Calibri" w:hAnsi="Times New Roman" w:cs="Times New Roman"/>
              </w:rPr>
            </w:pPr>
            <w:r w:rsidRPr="00D66433">
              <w:rPr>
                <w:rFonts w:ascii="Times New Roman" w:eastAsia="Calibri" w:hAnsi="Times New Roman" w:cs="Times New Roman"/>
              </w:rPr>
              <w:t>5 119,343</w:t>
            </w:r>
          </w:p>
        </w:tc>
      </w:tr>
      <w:tr w:rsidR="00D66433" w:rsidRPr="00D66433" w:rsidTr="00C13582">
        <w:trPr>
          <w:trHeight w:val="483"/>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rPr>
            </w:pPr>
            <w:r w:rsidRPr="00D66433">
              <w:rPr>
                <w:rFonts w:ascii="Times New Roman" w:eastAsia="Calibri" w:hAnsi="Times New Roman" w:cs="Times New Roman"/>
              </w:rPr>
              <w:t>- внебюджетные источники</w:t>
            </w:r>
          </w:p>
        </w:tc>
        <w:tc>
          <w:tcPr>
            <w:tcW w:w="1276"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275"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134" w:type="dxa"/>
            <w:shd w:val="clear" w:color="auto" w:fill="auto"/>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r>
      <w:tr w:rsidR="00D66433" w:rsidRPr="00D66433" w:rsidTr="00C13582">
        <w:trPr>
          <w:trHeight w:val="356"/>
          <w:tblCellSpacing w:w="5" w:type="nil"/>
        </w:trPr>
        <w:tc>
          <w:tcPr>
            <w:tcW w:w="567"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r w:rsidRPr="00D66433">
              <w:rPr>
                <w:rFonts w:ascii="Times New Roman" w:eastAsia="Calibri" w:hAnsi="Times New Roman" w:cs="Times New Roman"/>
              </w:rPr>
              <w:t xml:space="preserve"> </w:t>
            </w:r>
          </w:p>
        </w:tc>
        <w:tc>
          <w:tcPr>
            <w:tcW w:w="3261"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r w:rsidRPr="00D66433">
              <w:rPr>
                <w:rFonts w:ascii="Times New Roman" w:eastAsia="Calibri" w:hAnsi="Times New Roman" w:cs="Times New Roman"/>
                <w:b/>
              </w:rPr>
              <w:t>Всего по программе:</w:t>
            </w:r>
          </w:p>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850"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2021-2024</w:t>
            </w:r>
          </w:p>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rPr>
            </w:pPr>
          </w:p>
        </w:tc>
        <w:tc>
          <w:tcPr>
            <w:tcW w:w="1701" w:type="dxa"/>
            <w:vMerge w:val="restart"/>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2410" w:type="dxa"/>
            <w:vAlign w:val="center"/>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b/>
              </w:rPr>
            </w:pPr>
            <w:r w:rsidRPr="00D66433">
              <w:rPr>
                <w:rFonts w:ascii="Times New Roman" w:eastAsia="Calibri" w:hAnsi="Times New Roman" w:cs="Times New Roman"/>
                <w:b/>
              </w:rPr>
              <w:t xml:space="preserve">Всего, в </w:t>
            </w:r>
            <w:proofErr w:type="spellStart"/>
            <w:r w:rsidRPr="00D66433">
              <w:rPr>
                <w:rFonts w:ascii="Times New Roman" w:eastAsia="Calibri" w:hAnsi="Times New Roman" w:cs="Times New Roman"/>
                <w:b/>
              </w:rPr>
              <w:t>т.ч</w:t>
            </w:r>
            <w:proofErr w:type="spellEnd"/>
            <w:r w:rsidRPr="00D66433">
              <w:rPr>
                <w:rFonts w:ascii="Times New Roman" w:eastAsia="Calibri" w:hAnsi="Times New Roman" w:cs="Times New Roman"/>
                <w:b/>
              </w:rPr>
              <w:t>.</w:t>
            </w:r>
          </w:p>
        </w:tc>
        <w:tc>
          <w:tcPr>
            <w:tcW w:w="1276" w:type="dxa"/>
            <w:vAlign w:val="center"/>
          </w:tcPr>
          <w:p w:rsidR="00D66433" w:rsidRPr="00D66433" w:rsidRDefault="00F15683" w:rsidP="00D66433">
            <w:pPr>
              <w:widowControl w:val="0"/>
              <w:tabs>
                <w:tab w:val="left" w:pos="2268"/>
              </w:tabs>
              <w:autoSpaceDE w:val="0"/>
              <w:autoSpaceDN w:val="0"/>
              <w:adjustRightInd w:val="0"/>
              <w:spacing w:after="0" w:line="240" w:lineRule="auto"/>
              <w:ind w:left="-75" w:right="-75"/>
              <w:contextualSpacing/>
              <w:jc w:val="center"/>
              <w:rPr>
                <w:rFonts w:ascii="Times New Roman" w:eastAsia="Calibri" w:hAnsi="Times New Roman" w:cs="Times New Roman"/>
                <w:b/>
              </w:rPr>
            </w:pPr>
            <w:r w:rsidRPr="00F15683">
              <w:rPr>
                <w:rFonts w:ascii="Times New Roman" w:eastAsia="Calibri" w:hAnsi="Times New Roman" w:cs="Times New Roman"/>
                <w:b/>
              </w:rPr>
              <w:t>27 829,70751</w:t>
            </w:r>
          </w:p>
        </w:tc>
        <w:tc>
          <w:tcPr>
            <w:tcW w:w="1275" w:type="dxa"/>
            <w:vAlign w:val="center"/>
          </w:tcPr>
          <w:p w:rsidR="00D66433" w:rsidRPr="00D66433" w:rsidRDefault="00D66433" w:rsidP="00D66433">
            <w:pPr>
              <w:widowControl w:val="0"/>
              <w:tabs>
                <w:tab w:val="left" w:pos="2268"/>
              </w:tabs>
              <w:autoSpaceDE w:val="0"/>
              <w:autoSpaceDN w:val="0"/>
              <w:adjustRightInd w:val="0"/>
              <w:spacing w:after="0" w:line="240" w:lineRule="auto"/>
              <w:ind w:left="-75" w:right="-76"/>
              <w:contextualSpacing/>
              <w:rPr>
                <w:rFonts w:ascii="Times New Roman" w:eastAsia="Calibri" w:hAnsi="Times New Roman" w:cs="Times New Roman"/>
                <w:b/>
              </w:rPr>
            </w:pPr>
            <w:r w:rsidRPr="00D66433">
              <w:rPr>
                <w:rFonts w:ascii="Times New Roman" w:eastAsia="Calibri" w:hAnsi="Times New Roman" w:cs="Times New Roman"/>
                <w:b/>
                <w:color w:val="000000"/>
              </w:rPr>
              <w:t>7 179,44651</w:t>
            </w:r>
          </w:p>
        </w:tc>
        <w:tc>
          <w:tcPr>
            <w:tcW w:w="1134" w:type="dxa"/>
            <w:vAlign w:val="center"/>
          </w:tcPr>
          <w:p w:rsidR="00D66433" w:rsidRPr="00D66433" w:rsidRDefault="00D66433" w:rsidP="00D66433">
            <w:pPr>
              <w:widowControl w:val="0"/>
              <w:tabs>
                <w:tab w:val="left" w:pos="2268"/>
              </w:tabs>
              <w:autoSpaceDE w:val="0"/>
              <w:autoSpaceDN w:val="0"/>
              <w:adjustRightInd w:val="0"/>
              <w:spacing w:after="0" w:line="240" w:lineRule="auto"/>
              <w:ind w:left="-75" w:right="-75"/>
              <w:contextualSpacing/>
              <w:jc w:val="center"/>
              <w:rPr>
                <w:rFonts w:ascii="Times New Roman" w:eastAsia="Calibri" w:hAnsi="Times New Roman" w:cs="Times New Roman"/>
                <w:b/>
              </w:rPr>
            </w:pPr>
            <w:r w:rsidRPr="00D66433">
              <w:rPr>
                <w:rFonts w:ascii="Times New Roman" w:eastAsia="Calibri" w:hAnsi="Times New Roman" w:cs="Times New Roman"/>
                <w:b/>
                <w:color w:val="000000"/>
              </w:rPr>
              <w:t>7 613,465</w:t>
            </w:r>
          </w:p>
        </w:tc>
        <w:tc>
          <w:tcPr>
            <w:tcW w:w="1134" w:type="dxa"/>
            <w:vAlign w:val="center"/>
          </w:tcPr>
          <w:p w:rsidR="00D66433" w:rsidRPr="00D66433" w:rsidRDefault="00D66433" w:rsidP="00D66433">
            <w:pPr>
              <w:widowControl w:val="0"/>
              <w:tabs>
                <w:tab w:val="left" w:pos="2268"/>
              </w:tabs>
              <w:autoSpaceDE w:val="0"/>
              <w:autoSpaceDN w:val="0"/>
              <w:adjustRightInd w:val="0"/>
              <w:spacing w:after="0" w:line="240" w:lineRule="auto"/>
              <w:ind w:right="-75"/>
              <w:contextualSpacing/>
              <w:jc w:val="center"/>
              <w:rPr>
                <w:rFonts w:ascii="Times New Roman" w:eastAsia="Calibri" w:hAnsi="Times New Roman" w:cs="Times New Roman"/>
                <w:b/>
              </w:rPr>
            </w:pPr>
            <w:r w:rsidRPr="00D66433">
              <w:rPr>
                <w:rFonts w:ascii="Times New Roman" w:eastAsia="Calibri" w:hAnsi="Times New Roman" w:cs="Times New Roman"/>
                <w:b/>
                <w:color w:val="000000"/>
              </w:rPr>
              <w:t>6 518,398</w:t>
            </w:r>
          </w:p>
        </w:tc>
        <w:tc>
          <w:tcPr>
            <w:tcW w:w="1134" w:type="dxa"/>
            <w:vAlign w:val="center"/>
          </w:tcPr>
          <w:p w:rsidR="00D66433" w:rsidRPr="00D66433" w:rsidRDefault="00D66433" w:rsidP="00D66433">
            <w:pPr>
              <w:widowControl w:val="0"/>
              <w:tabs>
                <w:tab w:val="left" w:pos="2268"/>
              </w:tabs>
              <w:autoSpaceDE w:val="0"/>
              <w:autoSpaceDN w:val="0"/>
              <w:adjustRightInd w:val="0"/>
              <w:spacing w:after="0" w:line="240" w:lineRule="auto"/>
              <w:ind w:right="-75"/>
              <w:contextualSpacing/>
              <w:rPr>
                <w:rFonts w:ascii="Times New Roman" w:eastAsia="Calibri" w:hAnsi="Times New Roman" w:cs="Times New Roman"/>
                <w:b/>
              </w:rPr>
            </w:pPr>
            <w:r w:rsidRPr="00D66433">
              <w:rPr>
                <w:rFonts w:ascii="Times New Roman" w:eastAsia="Calibri" w:hAnsi="Times New Roman" w:cs="Times New Roman"/>
                <w:b/>
              </w:rPr>
              <w:t>6 518,398</w:t>
            </w:r>
          </w:p>
        </w:tc>
      </w:tr>
      <w:tr w:rsidR="00D66433" w:rsidRPr="00D66433" w:rsidTr="00C13582">
        <w:trPr>
          <w:trHeight w:val="356"/>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170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b/>
              </w:rPr>
            </w:pPr>
            <w:r w:rsidRPr="00D66433">
              <w:rPr>
                <w:rFonts w:ascii="Times New Roman" w:eastAsia="Calibri" w:hAnsi="Times New Roman" w:cs="Times New Roman"/>
                <w:b/>
              </w:rPr>
              <w:t>- федеральный бюджет</w:t>
            </w:r>
          </w:p>
        </w:tc>
        <w:tc>
          <w:tcPr>
            <w:tcW w:w="1276"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lang w:val="en-US"/>
              </w:rPr>
            </w:pPr>
            <w:r w:rsidRPr="00D66433">
              <w:rPr>
                <w:rFonts w:ascii="Times New Roman" w:eastAsia="Calibri" w:hAnsi="Times New Roman" w:cs="Times New Roman"/>
                <w:b/>
                <w:lang w:val="en-US"/>
              </w:rPr>
              <w:t>-</w:t>
            </w:r>
          </w:p>
        </w:tc>
        <w:tc>
          <w:tcPr>
            <w:tcW w:w="1275" w:type="dxa"/>
          </w:tcPr>
          <w:p w:rsidR="00D66433" w:rsidRPr="00D66433" w:rsidRDefault="00D66433" w:rsidP="00D66433">
            <w:pPr>
              <w:widowControl w:val="0"/>
              <w:tabs>
                <w:tab w:val="left" w:pos="2268"/>
              </w:tabs>
              <w:autoSpaceDE w:val="0"/>
              <w:autoSpaceDN w:val="0"/>
              <w:adjustRightInd w:val="0"/>
              <w:spacing w:after="0" w:line="240" w:lineRule="auto"/>
              <w:ind w:right="-75"/>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lang w:val="en-US"/>
              </w:rPr>
            </w:pPr>
            <w:r w:rsidRPr="00D66433">
              <w:rPr>
                <w:rFonts w:ascii="Times New Roman" w:eastAsia="Calibri" w:hAnsi="Times New Roman" w:cs="Times New Roman"/>
                <w:b/>
                <w:lang w:val="en-US"/>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r>
      <w:tr w:rsidR="00D66433" w:rsidRPr="00D66433" w:rsidTr="00C13582">
        <w:trPr>
          <w:trHeight w:val="356"/>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170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2410" w:type="dxa"/>
            <w:vAlign w:val="center"/>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b/>
              </w:rPr>
            </w:pPr>
            <w:r w:rsidRPr="00D66433">
              <w:rPr>
                <w:rFonts w:ascii="Times New Roman" w:eastAsia="Calibri" w:hAnsi="Times New Roman" w:cs="Times New Roman"/>
                <w:b/>
              </w:rPr>
              <w:t>- бюджет Республики Крым</w:t>
            </w:r>
          </w:p>
        </w:tc>
        <w:tc>
          <w:tcPr>
            <w:tcW w:w="1276"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lang w:val="en-US"/>
              </w:rPr>
            </w:pPr>
            <w:r w:rsidRPr="00D66433">
              <w:rPr>
                <w:rFonts w:ascii="Times New Roman" w:eastAsia="Calibri" w:hAnsi="Times New Roman" w:cs="Times New Roman"/>
                <w:lang w:val="en-US"/>
              </w:rPr>
              <w:t>-</w:t>
            </w:r>
          </w:p>
        </w:tc>
        <w:tc>
          <w:tcPr>
            <w:tcW w:w="1275"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lang w:val="en-US"/>
              </w:rPr>
            </w:pPr>
            <w:r w:rsidRPr="00D66433">
              <w:rPr>
                <w:rFonts w:ascii="Times New Roman" w:eastAsia="Calibri" w:hAnsi="Times New Roman" w:cs="Times New Roman"/>
                <w:lang w:val="en-US"/>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lang w:val="en-US"/>
              </w:rPr>
            </w:pPr>
            <w:r w:rsidRPr="00D66433">
              <w:rPr>
                <w:rFonts w:ascii="Times New Roman" w:eastAsia="Calibri" w:hAnsi="Times New Roman" w:cs="Times New Roman"/>
                <w:lang w:val="en-US"/>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lang w:val="en-US"/>
              </w:rPr>
            </w:pPr>
            <w:r w:rsidRPr="00D66433">
              <w:rPr>
                <w:rFonts w:ascii="Times New Roman" w:eastAsia="Calibri" w:hAnsi="Times New Roman" w:cs="Times New Roman"/>
                <w:b/>
                <w:lang w:val="en-US"/>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r>
      <w:tr w:rsidR="00D66433" w:rsidRPr="00D66433" w:rsidTr="00C13582">
        <w:trPr>
          <w:trHeight w:val="356"/>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170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b/>
              </w:rPr>
            </w:pPr>
            <w:r w:rsidRPr="00D66433">
              <w:rPr>
                <w:rFonts w:ascii="Times New Roman" w:eastAsia="Calibri" w:hAnsi="Times New Roman" w:cs="Times New Roman"/>
                <w:b/>
              </w:rPr>
              <w:t>- муниципальный бюджет</w:t>
            </w:r>
          </w:p>
        </w:tc>
        <w:tc>
          <w:tcPr>
            <w:tcW w:w="1276" w:type="dxa"/>
            <w:vAlign w:val="center"/>
          </w:tcPr>
          <w:p w:rsidR="00D66433" w:rsidRPr="00D66433" w:rsidRDefault="00D66433" w:rsidP="00D66433">
            <w:pPr>
              <w:widowControl w:val="0"/>
              <w:tabs>
                <w:tab w:val="left" w:pos="2268"/>
              </w:tabs>
              <w:autoSpaceDE w:val="0"/>
              <w:autoSpaceDN w:val="0"/>
              <w:adjustRightInd w:val="0"/>
              <w:spacing w:after="0" w:line="240" w:lineRule="auto"/>
              <w:ind w:left="-75" w:right="-75"/>
              <w:contextualSpacing/>
              <w:jc w:val="center"/>
              <w:rPr>
                <w:rFonts w:ascii="Times New Roman" w:eastAsia="Calibri" w:hAnsi="Times New Roman" w:cs="Times New Roman"/>
              </w:rPr>
            </w:pPr>
            <w:r w:rsidRPr="00D66433">
              <w:rPr>
                <w:rFonts w:ascii="Times New Roman" w:eastAsia="Calibri" w:hAnsi="Times New Roman" w:cs="Times New Roman"/>
              </w:rPr>
              <w:t>27 829,70751</w:t>
            </w:r>
          </w:p>
        </w:tc>
        <w:tc>
          <w:tcPr>
            <w:tcW w:w="1275" w:type="dxa"/>
            <w:vAlign w:val="center"/>
          </w:tcPr>
          <w:p w:rsidR="00D66433" w:rsidRPr="00D66433" w:rsidRDefault="00D66433" w:rsidP="00D66433">
            <w:pPr>
              <w:widowControl w:val="0"/>
              <w:tabs>
                <w:tab w:val="left" w:pos="2268"/>
              </w:tabs>
              <w:autoSpaceDE w:val="0"/>
              <w:autoSpaceDN w:val="0"/>
              <w:adjustRightInd w:val="0"/>
              <w:spacing w:after="0" w:line="240" w:lineRule="auto"/>
              <w:ind w:left="-75" w:right="-76"/>
              <w:contextualSpacing/>
              <w:jc w:val="center"/>
              <w:rPr>
                <w:rFonts w:ascii="Times New Roman" w:eastAsia="Calibri" w:hAnsi="Times New Roman" w:cs="Times New Roman"/>
                <w:b/>
              </w:rPr>
            </w:pPr>
            <w:r w:rsidRPr="00D66433">
              <w:rPr>
                <w:rFonts w:ascii="Times New Roman" w:eastAsia="Calibri" w:hAnsi="Times New Roman" w:cs="Times New Roman"/>
                <w:color w:val="000000"/>
              </w:rPr>
              <w:t>7 179,44651</w:t>
            </w:r>
          </w:p>
        </w:tc>
        <w:tc>
          <w:tcPr>
            <w:tcW w:w="1134" w:type="dxa"/>
            <w:vAlign w:val="center"/>
          </w:tcPr>
          <w:p w:rsidR="00D66433" w:rsidRPr="00D66433" w:rsidRDefault="00D66433" w:rsidP="00D66433">
            <w:pPr>
              <w:widowControl w:val="0"/>
              <w:tabs>
                <w:tab w:val="left" w:pos="2268"/>
              </w:tabs>
              <w:autoSpaceDE w:val="0"/>
              <w:autoSpaceDN w:val="0"/>
              <w:adjustRightInd w:val="0"/>
              <w:spacing w:after="0" w:line="240" w:lineRule="auto"/>
              <w:ind w:right="-75"/>
              <w:contextualSpacing/>
              <w:jc w:val="center"/>
              <w:rPr>
                <w:rFonts w:ascii="Times New Roman" w:eastAsia="Calibri" w:hAnsi="Times New Roman" w:cs="Times New Roman"/>
                <w:b/>
              </w:rPr>
            </w:pPr>
            <w:r w:rsidRPr="00D66433">
              <w:rPr>
                <w:rFonts w:ascii="Times New Roman" w:eastAsia="Calibri" w:hAnsi="Times New Roman" w:cs="Times New Roman"/>
                <w:color w:val="000000"/>
              </w:rPr>
              <w:t>7 613,465</w:t>
            </w:r>
          </w:p>
        </w:tc>
        <w:tc>
          <w:tcPr>
            <w:tcW w:w="1134" w:type="dxa"/>
            <w:vAlign w:val="center"/>
          </w:tcPr>
          <w:p w:rsidR="00D66433" w:rsidRPr="00D66433" w:rsidRDefault="00D66433" w:rsidP="00D66433">
            <w:pPr>
              <w:widowControl w:val="0"/>
              <w:tabs>
                <w:tab w:val="left" w:pos="297"/>
                <w:tab w:val="left" w:pos="2268"/>
              </w:tabs>
              <w:autoSpaceDE w:val="0"/>
              <w:autoSpaceDN w:val="0"/>
              <w:adjustRightInd w:val="0"/>
              <w:spacing w:after="0" w:line="240" w:lineRule="auto"/>
              <w:ind w:left="67" w:right="-331" w:hanging="67"/>
              <w:contextualSpacing/>
              <w:rPr>
                <w:rFonts w:ascii="Times New Roman" w:eastAsia="Calibri" w:hAnsi="Times New Roman" w:cs="Times New Roman"/>
                <w:b/>
              </w:rPr>
            </w:pPr>
            <w:r w:rsidRPr="00D66433">
              <w:rPr>
                <w:rFonts w:ascii="Times New Roman" w:eastAsia="Calibri" w:hAnsi="Times New Roman" w:cs="Times New Roman"/>
                <w:color w:val="000000"/>
              </w:rPr>
              <w:t>6 518,398</w:t>
            </w:r>
          </w:p>
        </w:tc>
        <w:tc>
          <w:tcPr>
            <w:tcW w:w="1134" w:type="dxa"/>
            <w:vAlign w:val="center"/>
          </w:tcPr>
          <w:p w:rsidR="00D66433" w:rsidRPr="00D66433" w:rsidRDefault="00D66433" w:rsidP="00D66433">
            <w:pPr>
              <w:widowControl w:val="0"/>
              <w:tabs>
                <w:tab w:val="left" w:pos="297"/>
                <w:tab w:val="left" w:pos="2268"/>
              </w:tabs>
              <w:autoSpaceDE w:val="0"/>
              <w:autoSpaceDN w:val="0"/>
              <w:adjustRightInd w:val="0"/>
              <w:spacing w:after="0" w:line="240" w:lineRule="auto"/>
              <w:ind w:left="67" w:right="-331" w:hanging="67"/>
              <w:contextualSpacing/>
              <w:rPr>
                <w:rFonts w:ascii="Times New Roman" w:eastAsia="Calibri" w:hAnsi="Times New Roman" w:cs="Times New Roman"/>
              </w:rPr>
            </w:pPr>
            <w:r w:rsidRPr="00D66433">
              <w:rPr>
                <w:rFonts w:ascii="Times New Roman" w:eastAsia="Calibri" w:hAnsi="Times New Roman" w:cs="Times New Roman"/>
              </w:rPr>
              <w:t>6 518,398</w:t>
            </w:r>
          </w:p>
        </w:tc>
      </w:tr>
      <w:tr w:rsidR="00D66433" w:rsidRPr="00D66433" w:rsidTr="00C13582">
        <w:trPr>
          <w:trHeight w:val="356"/>
          <w:tblCellSpacing w:w="5" w:type="nil"/>
        </w:trPr>
        <w:tc>
          <w:tcPr>
            <w:tcW w:w="567"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326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850"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1701" w:type="dxa"/>
            <w:vMerge/>
          </w:tcPr>
          <w:p w:rsidR="00D66433" w:rsidRPr="00D66433" w:rsidRDefault="00D66433" w:rsidP="00D66433">
            <w:pPr>
              <w:widowControl w:val="0"/>
              <w:tabs>
                <w:tab w:val="left" w:pos="2268"/>
              </w:tabs>
              <w:autoSpaceDE w:val="0"/>
              <w:autoSpaceDN w:val="0"/>
              <w:adjustRightInd w:val="0"/>
              <w:spacing w:after="0" w:line="240" w:lineRule="auto"/>
              <w:contextualSpacing/>
              <w:rPr>
                <w:rFonts w:ascii="Times New Roman" w:eastAsia="Calibri" w:hAnsi="Times New Roman" w:cs="Times New Roman"/>
              </w:rPr>
            </w:pPr>
          </w:p>
        </w:tc>
        <w:tc>
          <w:tcPr>
            <w:tcW w:w="2410" w:type="dxa"/>
          </w:tcPr>
          <w:p w:rsidR="00D66433" w:rsidRPr="00D66433" w:rsidRDefault="00D66433" w:rsidP="00D66433">
            <w:pPr>
              <w:tabs>
                <w:tab w:val="left" w:pos="2268"/>
              </w:tabs>
              <w:autoSpaceDE w:val="0"/>
              <w:autoSpaceDN w:val="0"/>
              <w:adjustRightInd w:val="0"/>
              <w:spacing w:after="0" w:line="240" w:lineRule="auto"/>
              <w:outlineLvl w:val="1"/>
              <w:rPr>
                <w:rFonts w:ascii="Times New Roman" w:eastAsia="Calibri" w:hAnsi="Times New Roman" w:cs="Times New Roman"/>
                <w:b/>
              </w:rPr>
            </w:pPr>
            <w:r w:rsidRPr="00D66433">
              <w:rPr>
                <w:rFonts w:ascii="Times New Roman" w:eastAsia="Calibri" w:hAnsi="Times New Roman" w:cs="Times New Roman"/>
                <w:b/>
              </w:rPr>
              <w:t>- внебюджетные источники</w:t>
            </w:r>
          </w:p>
        </w:tc>
        <w:tc>
          <w:tcPr>
            <w:tcW w:w="1276"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c>
          <w:tcPr>
            <w:tcW w:w="1275"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c>
          <w:tcPr>
            <w:tcW w:w="1134" w:type="dxa"/>
          </w:tcPr>
          <w:p w:rsidR="00D66433" w:rsidRPr="00D66433" w:rsidRDefault="00D66433" w:rsidP="00D66433">
            <w:pPr>
              <w:widowControl w:val="0"/>
              <w:tabs>
                <w:tab w:val="left" w:pos="2268"/>
              </w:tabs>
              <w:autoSpaceDE w:val="0"/>
              <w:autoSpaceDN w:val="0"/>
              <w:adjustRightInd w:val="0"/>
              <w:spacing w:after="0" w:line="240" w:lineRule="auto"/>
              <w:contextualSpacing/>
              <w:jc w:val="center"/>
              <w:rPr>
                <w:rFonts w:ascii="Times New Roman" w:eastAsia="Calibri" w:hAnsi="Times New Roman" w:cs="Times New Roman"/>
                <w:b/>
              </w:rPr>
            </w:pPr>
            <w:r w:rsidRPr="00D66433">
              <w:rPr>
                <w:rFonts w:ascii="Times New Roman" w:eastAsia="Calibri" w:hAnsi="Times New Roman" w:cs="Times New Roman"/>
                <w:b/>
              </w:rPr>
              <w:t>-</w:t>
            </w:r>
          </w:p>
        </w:tc>
      </w:tr>
    </w:tbl>
    <w:p w:rsidR="00D66433" w:rsidRPr="00D66433" w:rsidRDefault="00D66433" w:rsidP="00D66433">
      <w:pPr>
        <w:tabs>
          <w:tab w:val="left" w:pos="4680"/>
        </w:tabs>
        <w:spacing w:after="0" w:line="240" w:lineRule="auto"/>
        <w:rPr>
          <w:rFonts w:ascii="Times New Roman" w:eastAsia="Calibri" w:hAnsi="Times New Roman" w:cs="Times New Roman"/>
        </w:rPr>
      </w:pPr>
    </w:p>
    <w:p w:rsidR="002A44B6" w:rsidRPr="00A206A8" w:rsidRDefault="002A44B6" w:rsidP="00A206A8">
      <w:pPr>
        <w:widowControl w:val="0"/>
        <w:autoSpaceDE w:val="0"/>
        <w:autoSpaceDN w:val="0"/>
        <w:adjustRightInd w:val="0"/>
        <w:spacing w:after="360" w:line="240" w:lineRule="auto"/>
        <w:ind w:left="-284"/>
        <w:rPr>
          <w:rFonts w:ascii="Times New Roman" w:eastAsia="Calibri" w:hAnsi="Times New Roman" w:cs="Times New Roman"/>
          <w:sz w:val="24"/>
          <w:szCs w:val="24"/>
        </w:rPr>
      </w:pPr>
    </w:p>
    <w:sectPr w:rsidR="002A44B6" w:rsidRPr="00A206A8" w:rsidSect="00CD40EE">
      <w:pgSz w:w="16838" w:h="11906" w:orient="landscape"/>
      <w:pgMar w:top="170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65CC350"/>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1">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2367CED"/>
    <w:multiLevelType w:val="hybridMultilevel"/>
    <w:tmpl w:val="D65641FA"/>
    <w:lvl w:ilvl="0" w:tplc="0D78FAD8">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34B0252"/>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9E41BFD"/>
    <w:multiLevelType w:val="hybridMultilevel"/>
    <w:tmpl w:val="12DE1A10"/>
    <w:lvl w:ilvl="0" w:tplc="1A745C66">
      <w:start w:val="5"/>
      <w:numFmt w:val="decimal"/>
      <w:lvlText w:val="%1."/>
      <w:lvlJc w:val="left"/>
      <w:pPr>
        <w:ind w:left="3193" w:hanging="360"/>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5">
    <w:nsid w:val="0B667AC7"/>
    <w:multiLevelType w:val="hybridMultilevel"/>
    <w:tmpl w:val="0BC2686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6D5311E"/>
    <w:multiLevelType w:val="multilevel"/>
    <w:tmpl w:val="7AF234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nsid w:val="1C0812EC"/>
    <w:multiLevelType w:val="hybridMultilevel"/>
    <w:tmpl w:val="0D40B0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437BE7"/>
    <w:multiLevelType w:val="hybridMultilevel"/>
    <w:tmpl w:val="5AC81BA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E31F46"/>
    <w:multiLevelType w:val="singleLevel"/>
    <w:tmpl w:val="CE309D04"/>
    <w:lvl w:ilvl="0">
      <w:start w:val="1"/>
      <w:numFmt w:val="decimal"/>
      <w:lvlText w:val="2.%1."/>
      <w:legacy w:legacy="1" w:legacySpace="0" w:legacyIndent="417"/>
      <w:lvlJc w:val="left"/>
      <w:rPr>
        <w:rFonts w:ascii="Times New Roman" w:hAnsi="Times New Roman" w:cs="Times New Roman" w:hint="default"/>
      </w:rPr>
    </w:lvl>
  </w:abstractNum>
  <w:abstractNum w:abstractNumId="10">
    <w:nsid w:val="290A1544"/>
    <w:multiLevelType w:val="hybridMultilevel"/>
    <w:tmpl w:val="EA2C27DC"/>
    <w:lvl w:ilvl="0" w:tplc="E08AC4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FD11F42"/>
    <w:multiLevelType w:val="hybridMultilevel"/>
    <w:tmpl w:val="F364D640"/>
    <w:lvl w:ilvl="0" w:tplc="732E0778">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0B84390"/>
    <w:multiLevelType w:val="hybridMultilevel"/>
    <w:tmpl w:val="3DD22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371AF7"/>
    <w:multiLevelType w:val="multilevel"/>
    <w:tmpl w:val="657808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3786429D"/>
    <w:multiLevelType w:val="hybridMultilevel"/>
    <w:tmpl w:val="66C87218"/>
    <w:lvl w:ilvl="0" w:tplc="8A3EFF30">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5">
    <w:nsid w:val="3A3E168D"/>
    <w:multiLevelType w:val="hybridMultilevel"/>
    <w:tmpl w:val="BCF209FA"/>
    <w:lvl w:ilvl="0" w:tplc="F3B2B0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A4B1061"/>
    <w:multiLevelType w:val="hybridMultilevel"/>
    <w:tmpl w:val="F586A93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7">
    <w:nsid w:val="3D8A095A"/>
    <w:multiLevelType w:val="hybridMultilevel"/>
    <w:tmpl w:val="C6BC9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711279"/>
    <w:multiLevelType w:val="multilevel"/>
    <w:tmpl w:val="427267C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nsid w:val="416910FE"/>
    <w:multiLevelType w:val="multilevel"/>
    <w:tmpl w:val="360CC5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nsid w:val="437B02DA"/>
    <w:multiLevelType w:val="hybridMultilevel"/>
    <w:tmpl w:val="1446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882128"/>
    <w:multiLevelType w:val="hybridMultilevel"/>
    <w:tmpl w:val="B5E825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7958A1"/>
    <w:multiLevelType w:val="hybridMultilevel"/>
    <w:tmpl w:val="E5C44B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B7E554C"/>
    <w:multiLevelType w:val="multilevel"/>
    <w:tmpl w:val="0ACA499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03371C"/>
    <w:multiLevelType w:val="multilevel"/>
    <w:tmpl w:val="EB5CD86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5E412F54"/>
    <w:multiLevelType w:val="hybridMultilevel"/>
    <w:tmpl w:val="CDCE13AE"/>
    <w:lvl w:ilvl="0" w:tplc="EDAC87AA">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3EC7053"/>
    <w:multiLevelType w:val="multilevel"/>
    <w:tmpl w:val="427267C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nsid w:val="75F345E2"/>
    <w:multiLevelType w:val="hybridMultilevel"/>
    <w:tmpl w:val="159ED3E8"/>
    <w:lvl w:ilvl="0" w:tplc="B2469B36">
      <w:start w:val="3"/>
      <w:numFmt w:val="decimal"/>
      <w:lvlText w:val="%1."/>
      <w:lvlJc w:val="left"/>
      <w:pPr>
        <w:tabs>
          <w:tab w:val="num" w:pos="629"/>
        </w:tabs>
        <w:ind w:left="629" w:hanging="360"/>
      </w:pPr>
      <w:rPr>
        <w:rFonts w:hint="default"/>
      </w:rPr>
    </w:lvl>
    <w:lvl w:ilvl="1" w:tplc="04190019" w:tentative="1">
      <w:start w:val="1"/>
      <w:numFmt w:val="lowerLetter"/>
      <w:lvlText w:val="%2."/>
      <w:lvlJc w:val="left"/>
      <w:pPr>
        <w:tabs>
          <w:tab w:val="num" w:pos="1349"/>
        </w:tabs>
        <w:ind w:left="1349" w:hanging="360"/>
      </w:pPr>
    </w:lvl>
    <w:lvl w:ilvl="2" w:tplc="0419001B" w:tentative="1">
      <w:start w:val="1"/>
      <w:numFmt w:val="lowerRoman"/>
      <w:lvlText w:val="%3."/>
      <w:lvlJc w:val="right"/>
      <w:pPr>
        <w:tabs>
          <w:tab w:val="num" w:pos="2069"/>
        </w:tabs>
        <w:ind w:left="2069" w:hanging="180"/>
      </w:pPr>
    </w:lvl>
    <w:lvl w:ilvl="3" w:tplc="0419000F" w:tentative="1">
      <w:start w:val="1"/>
      <w:numFmt w:val="decimal"/>
      <w:lvlText w:val="%4."/>
      <w:lvlJc w:val="left"/>
      <w:pPr>
        <w:tabs>
          <w:tab w:val="num" w:pos="2789"/>
        </w:tabs>
        <w:ind w:left="2789" w:hanging="360"/>
      </w:pPr>
    </w:lvl>
    <w:lvl w:ilvl="4" w:tplc="04190019" w:tentative="1">
      <w:start w:val="1"/>
      <w:numFmt w:val="lowerLetter"/>
      <w:lvlText w:val="%5."/>
      <w:lvlJc w:val="left"/>
      <w:pPr>
        <w:tabs>
          <w:tab w:val="num" w:pos="3509"/>
        </w:tabs>
        <w:ind w:left="3509" w:hanging="360"/>
      </w:pPr>
    </w:lvl>
    <w:lvl w:ilvl="5" w:tplc="0419001B" w:tentative="1">
      <w:start w:val="1"/>
      <w:numFmt w:val="lowerRoman"/>
      <w:lvlText w:val="%6."/>
      <w:lvlJc w:val="right"/>
      <w:pPr>
        <w:tabs>
          <w:tab w:val="num" w:pos="4229"/>
        </w:tabs>
        <w:ind w:left="4229" w:hanging="180"/>
      </w:pPr>
    </w:lvl>
    <w:lvl w:ilvl="6" w:tplc="0419000F" w:tentative="1">
      <w:start w:val="1"/>
      <w:numFmt w:val="decimal"/>
      <w:lvlText w:val="%7."/>
      <w:lvlJc w:val="left"/>
      <w:pPr>
        <w:tabs>
          <w:tab w:val="num" w:pos="4949"/>
        </w:tabs>
        <w:ind w:left="4949" w:hanging="360"/>
      </w:pPr>
    </w:lvl>
    <w:lvl w:ilvl="7" w:tplc="04190019" w:tentative="1">
      <w:start w:val="1"/>
      <w:numFmt w:val="lowerLetter"/>
      <w:lvlText w:val="%8."/>
      <w:lvlJc w:val="left"/>
      <w:pPr>
        <w:tabs>
          <w:tab w:val="num" w:pos="5669"/>
        </w:tabs>
        <w:ind w:left="5669" w:hanging="360"/>
      </w:pPr>
    </w:lvl>
    <w:lvl w:ilvl="8" w:tplc="0419001B" w:tentative="1">
      <w:start w:val="1"/>
      <w:numFmt w:val="lowerRoman"/>
      <w:lvlText w:val="%9."/>
      <w:lvlJc w:val="right"/>
      <w:pPr>
        <w:tabs>
          <w:tab w:val="num" w:pos="6389"/>
        </w:tabs>
        <w:ind w:left="6389" w:hanging="180"/>
      </w:pPr>
    </w:lvl>
  </w:abstractNum>
  <w:abstractNum w:abstractNumId="28">
    <w:nsid w:val="78325E14"/>
    <w:multiLevelType w:val="hybridMultilevel"/>
    <w:tmpl w:val="DE642E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7"/>
  </w:num>
  <w:num w:numId="3">
    <w:abstractNumId w:val="15"/>
  </w:num>
  <w:num w:numId="4">
    <w:abstractNumId w:val="10"/>
  </w:num>
  <w:num w:numId="5">
    <w:abstractNumId w:val="17"/>
  </w:num>
  <w:num w:numId="6">
    <w:abstractNumId w:val="22"/>
  </w:num>
  <w:num w:numId="7">
    <w:abstractNumId w:val="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9"/>
  </w:num>
  <w:num w:numId="14">
    <w:abstractNumId w:val="27"/>
  </w:num>
  <w:num w:numId="15">
    <w:abstractNumId w:val="6"/>
  </w:num>
  <w:num w:numId="16">
    <w:abstractNumId w:val="0"/>
  </w:num>
  <w:num w:numId="17">
    <w:abstractNumId w:val="8"/>
  </w:num>
  <w:num w:numId="18">
    <w:abstractNumId w:val="3"/>
  </w:num>
  <w:num w:numId="19">
    <w:abstractNumId w:val="13"/>
  </w:num>
  <w:num w:numId="20">
    <w:abstractNumId w:val="19"/>
  </w:num>
  <w:num w:numId="21">
    <w:abstractNumId w:val="16"/>
  </w:num>
  <w:num w:numId="22">
    <w:abstractNumId w:val="18"/>
  </w:num>
  <w:num w:numId="23">
    <w:abstractNumId w:val="2"/>
  </w:num>
  <w:num w:numId="24">
    <w:abstractNumId w:val="12"/>
  </w:num>
  <w:num w:numId="25">
    <w:abstractNumId w:val="1"/>
  </w:num>
  <w:num w:numId="26">
    <w:abstractNumId w:val="26"/>
  </w:num>
  <w:num w:numId="27">
    <w:abstractNumId w:val="23"/>
  </w:num>
  <w:num w:numId="28">
    <w:abstractNumId w:val="4"/>
  </w:num>
  <w:num w:numId="29">
    <w:abstractNumId w:val="1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46660"/>
    <w:rsid w:val="00055BEF"/>
    <w:rsid w:val="00075B27"/>
    <w:rsid w:val="0010226B"/>
    <w:rsid w:val="0012542C"/>
    <w:rsid w:val="00136291"/>
    <w:rsid w:val="00152DF0"/>
    <w:rsid w:val="00153081"/>
    <w:rsid w:val="0016255A"/>
    <w:rsid w:val="0016551F"/>
    <w:rsid w:val="0018128A"/>
    <w:rsid w:val="00196261"/>
    <w:rsid w:val="001A0F26"/>
    <w:rsid w:val="001C3D00"/>
    <w:rsid w:val="001D50CE"/>
    <w:rsid w:val="0020144A"/>
    <w:rsid w:val="00211297"/>
    <w:rsid w:val="002121E6"/>
    <w:rsid w:val="0024427F"/>
    <w:rsid w:val="0026787D"/>
    <w:rsid w:val="002A3EEE"/>
    <w:rsid w:val="002A44B6"/>
    <w:rsid w:val="002B789B"/>
    <w:rsid w:val="002D20C6"/>
    <w:rsid w:val="002D7329"/>
    <w:rsid w:val="002E640D"/>
    <w:rsid w:val="003209B3"/>
    <w:rsid w:val="003243BB"/>
    <w:rsid w:val="00375756"/>
    <w:rsid w:val="00390B61"/>
    <w:rsid w:val="003D2049"/>
    <w:rsid w:val="003D591C"/>
    <w:rsid w:val="003E319C"/>
    <w:rsid w:val="003F57C1"/>
    <w:rsid w:val="00410854"/>
    <w:rsid w:val="00427330"/>
    <w:rsid w:val="004904EF"/>
    <w:rsid w:val="004A25B2"/>
    <w:rsid w:val="004A4207"/>
    <w:rsid w:val="004C1B4A"/>
    <w:rsid w:val="004C7EC8"/>
    <w:rsid w:val="004D7061"/>
    <w:rsid w:val="00565194"/>
    <w:rsid w:val="00572C60"/>
    <w:rsid w:val="0059398F"/>
    <w:rsid w:val="005B75CB"/>
    <w:rsid w:val="005C6725"/>
    <w:rsid w:val="006014DF"/>
    <w:rsid w:val="00611BEA"/>
    <w:rsid w:val="0061486F"/>
    <w:rsid w:val="006450D5"/>
    <w:rsid w:val="00646EF2"/>
    <w:rsid w:val="00676861"/>
    <w:rsid w:val="00677D47"/>
    <w:rsid w:val="0068506F"/>
    <w:rsid w:val="006D45CA"/>
    <w:rsid w:val="006F51AB"/>
    <w:rsid w:val="006F712C"/>
    <w:rsid w:val="00716D6C"/>
    <w:rsid w:val="0074191F"/>
    <w:rsid w:val="00772C78"/>
    <w:rsid w:val="007867D7"/>
    <w:rsid w:val="007A6AE5"/>
    <w:rsid w:val="007F63B8"/>
    <w:rsid w:val="0080666D"/>
    <w:rsid w:val="0082084A"/>
    <w:rsid w:val="008224BA"/>
    <w:rsid w:val="00832C65"/>
    <w:rsid w:val="008362A7"/>
    <w:rsid w:val="00862CCD"/>
    <w:rsid w:val="008662D1"/>
    <w:rsid w:val="0087178C"/>
    <w:rsid w:val="008875BE"/>
    <w:rsid w:val="008A4836"/>
    <w:rsid w:val="008C5278"/>
    <w:rsid w:val="008D3235"/>
    <w:rsid w:val="008E4A76"/>
    <w:rsid w:val="00957DF9"/>
    <w:rsid w:val="0099224E"/>
    <w:rsid w:val="009C7CFC"/>
    <w:rsid w:val="009F56AD"/>
    <w:rsid w:val="00A136DD"/>
    <w:rsid w:val="00A206A8"/>
    <w:rsid w:val="00A26CE8"/>
    <w:rsid w:val="00A3359F"/>
    <w:rsid w:val="00A71182"/>
    <w:rsid w:val="00A76C1D"/>
    <w:rsid w:val="00A9202B"/>
    <w:rsid w:val="00AB1D3D"/>
    <w:rsid w:val="00AB70F0"/>
    <w:rsid w:val="00B37C4A"/>
    <w:rsid w:val="00B6077B"/>
    <w:rsid w:val="00BA3D92"/>
    <w:rsid w:val="00BB0141"/>
    <w:rsid w:val="00BD1F22"/>
    <w:rsid w:val="00BD40C5"/>
    <w:rsid w:val="00BE611A"/>
    <w:rsid w:val="00C00E50"/>
    <w:rsid w:val="00C450FD"/>
    <w:rsid w:val="00C52A1B"/>
    <w:rsid w:val="00C96F46"/>
    <w:rsid w:val="00CA30F8"/>
    <w:rsid w:val="00CA4E0E"/>
    <w:rsid w:val="00CB66AC"/>
    <w:rsid w:val="00CD4001"/>
    <w:rsid w:val="00CD40EE"/>
    <w:rsid w:val="00CE0185"/>
    <w:rsid w:val="00CE3567"/>
    <w:rsid w:val="00CF49AF"/>
    <w:rsid w:val="00D25AA4"/>
    <w:rsid w:val="00D3514C"/>
    <w:rsid w:val="00D36684"/>
    <w:rsid w:val="00D456FD"/>
    <w:rsid w:val="00D46C5E"/>
    <w:rsid w:val="00D66433"/>
    <w:rsid w:val="00E12759"/>
    <w:rsid w:val="00E15E67"/>
    <w:rsid w:val="00E306D8"/>
    <w:rsid w:val="00E47FF3"/>
    <w:rsid w:val="00E6133D"/>
    <w:rsid w:val="00E70B2C"/>
    <w:rsid w:val="00E721F7"/>
    <w:rsid w:val="00E76FA7"/>
    <w:rsid w:val="00E8079A"/>
    <w:rsid w:val="00E87147"/>
    <w:rsid w:val="00E87B64"/>
    <w:rsid w:val="00EC3322"/>
    <w:rsid w:val="00EC7019"/>
    <w:rsid w:val="00EE73F2"/>
    <w:rsid w:val="00EF2567"/>
    <w:rsid w:val="00F15683"/>
    <w:rsid w:val="00F20B12"/>
    <w:rsid w:val="00F4325C"/>
    <w:rsid w:val="00F470B6"/>
    <w:rsid w:val="00FA6DC4"/>
    <w:rsid w:val="00FD3CB0"/>
    <w:rsid w:val="00FF6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24E"/>
  </w:style>
  <w:style w:type="paragraph" w:styleId="1">
    <w:name w:val="heading 1"/>
    <w:basedOn w:val="a"/>
    <w:next w:val="a"/>
    <w:link w:val="10"/>
    <w:qFormat/>
    <w:rsid w:val="00D66433"/>
    <w:pPr>
      <w:keepNext/>
      <w:spacing w:after="0" w:line="240" w:lineRule="auto"/>
      <w:outlineLvl w:val="0"/>
    </w:pPr>
    <w:rPr>
      <w:rFonts w:ascii="Times New Roman" w:eastAsia="Arial Unicode MS" w:hAnsi="Times New Roman" w:cs="Times New Roman"/>
      <w:b/>
      <w:i/>
      <w:sz w:val="24"/>
      <w:szCs w:val="20"/>
      <w:lang w:val="x-none" w:eastAsia="ru-RU"/>
    </w:rPr>
  </w:style>
  <w:style w:type="paragraph" w:styleId="2">
    <w:name w:val="heading 2"/>
    <w:basedOn w:val="a"/>
    <w:next w:val="a"/>
    <w:link w:val="20"/>
    <w:qFormat/>
    <w:rsid w:val="00D66433"/>
    <w:pPr>
      <w:keepNext/>
      <w:spacing w:after="0" w:line="240" w:lineRule="auto"/>
      <w:outlineLvl w:val="1"/>
    </w:pPr>
    <w:rPr>
      <w:rFonts w:ascii="Times New Roman" w:eastAsia="Times New Roman" w:hAnsi="Times New Roman" w:cs="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80666D"/>
    <w:rPr>
      <w:rFonts w:ascii="Tahoma" w:hAnsi="Tahoma" w:cs="Tahoma"/>
      <w:sz w:val="16"/>
      <w:szCs w:val="16"/>
    </w:rPr>
  </w:style>
  <w:style w:type="character" w:styleId="a6">
    <w:name w:val="Hyperlink"/>
    <w:basedOn w:val="a0"/>
    <w:unhideWhenUsed/>
    <w:rsid w:val="00075B27"/>
    <w:rPr>
      <w:color w:val="0000FF" w:themeColor="hyperlink"/>
      <w:u w:val="single"/>
    </w:rPr>
  </w:style>
  <w:style w:type="character" w:customStyle="1" w:styleId="10">
    <w:name w:val="Заголовок 1 Знак"/>
    <w:basedOn w:val="a0"/>
    <w:link w:val="1"/>
    <w:rsid w:val="00D66433"/>
    <w:rPr>
      <w:rFonts w:ascii="Times New Roman" w:eastAsia="Arial Unicode MS" w:hAnsi="Times New Roman" w:cs="Times New Roman"/>
      <w:b/>
      <w:i/>
      <w:sz w:val="24"/>
      <w:szCs w:val="20"/>
      <w:lang w:val="x-none" w:eastAsia="ru-RU"/>
    </w:rPr>
  </w:style>
  <w:style w:type="character" w:customStyle="1" w:styleId="20">
    <w:name w:val="Заголовок 2 Знак"/>
    <w:basedOn w:val="a0"/>
    <w:link w:val="2"/>
    <w:rsid w:val="00D66433"/>
    <w:rPr>
      <w:rFonts w:ascii="Times New Roman" w:eastAsia="Times New Roman" w:hAnsi="Times New Roman" w:cs="Times New Roman"/>
      <w:b/>
      <w:bCs/>
      <w:sz w:val="24"/>
      <w:szCs w:val="24"/>
      <w:lang w:val="x-none" w:eastAsia="ru-RU"/>
    </w:rPr>
  </w:style>
  <w:style w:type="numbering" w:customStyle="1" w:styleId="11">
    <w:name w:val="Нет списка1"/>
    <w:next w:val="a2"/>
    <w:semiHidden/>
    <w:unhideWhenUsed/>
    <w:rsid w:val="00D66433"/>
  </w:style>
  <w:style w:type="character" w:customStyle="1" w:styleId="FontStyle13">
    <w:name w:val="Font Style13"/>
    <w:uiPriority w:val="99"/>
    <w:rsid w:val="00D66433"/>
    <w:rPr>
      <w:rFonts w:ascii="Times New Roman" w:hAnsi="Times New Roman" w:cs="Times New Roman" w:hint="default"/>
      <w:sz w:val="24"/>
      <w:szCs w:val="24"/>
    </w:rPr>
  </w:style>
  <w:style w:type="paragraph" w:customStyle="1" w:styleId="a7">
    <w:name w:val="Знак Знак Знак Знак Знак"/>
    <w:basedOn w:val="a"/>
    <w:rsid w:val="00D66433"/>
    <w:pPr>
      <w:spacing w:after="0" w:line="240" w:lineRule="auto"/>
    </w:pPr>
    <w:rPr>
      <w:rFonts w:ascii="Verdana" w:eastAsia="Times New Roman" w:hAnsi="Verdana" w:cs="Verdana"/>
      <w:sz w:val="20"/>
      <w:szCs w:val="20"/>
      <w:lang w:val="en-US"/>
    </w:rPr>
  </w:style>
  <w:style w:type="paragraph" w:styleId="a8">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w:basedOn w:val="a"/>
    <w:link w:val="12"/>
    <w:rsid w:val="00D66433"/>
    <w:pPr>
      <w:spacing w:after="0" w:line="240" w:lineRule="auto"/>
      <w:jc w:val="both"/>
    </w:pPr>
    <w:rPr>
      <w:rFonts w:ascii="Calibri" w:eastAsia="Calibri" w:hAnsi="Calibri" w:cs="Times New Roman"/>
      <w:lang w:val="x-none"/>
    </w:rPr>
  </w:style>
  <w:style w:type="character" w:customStyle="1" w:styleId="a9">
    <w:name w:val="Основной текст Знак"/>
    <w:basedOn w:val="a0"/>
    <w:rsid w:val="00D66433"/>
  </w:style>
  <w:style w:type="paragraph" w:styleId="aa">
    <w:name w:val="Body Text Indent"/>
    <w:basedOn w:val="a"/>
    <w:link w:val="ab"/>
    <w:rsid w:val="00D66433"/>
    <w:pPr>
      <w:spacing w:after="0" w:line="240" w:lineRule="auto"/>
      <w:ind w:firstLine="360"/>
      <w:jc w:val="both"/>
    </w:pPr>
    <w:rPr>
      <w:rFonts w:ascii="Times New Roman" w:eastAsia="Times New Roman" w:hAnsi="Times New Roman" w:cs="Times New Roman"/>
      <w:sz w:val="24"/>
      <w:szCs w:val="24"/>
      <w:lang w:val="x-none" w:eastAsia="ru-RU"/>
    </w:rPr>
  </w:style>
  <w:style w:type="character" w:customStyle="1" w:styleId="ab">
    <w:name w:val="Основной текст с отступом Знак"/>
    <w:basedOn w:val="a0"/>
    <w:link w:val="aa"/>
    <w:rsid w:val="00D66433"/>
    <w:rPr>
      <w:rFonts w:ascii="Times New Roman" w:eastAsia="Times New Roman" w:hAnsi="Times New Roman" w:cs="Times New Roman"/>
      <w:sz w:val="24"/>
      <w:szCs w:val="24"/>
      <w:lang w:val="x-none" w:eastAsia="ru-RU"/>
    </w:rPr>
  </w:style>
  <w:style w:type="paragraph" w:styleId="21">
    <w:name w:val="Body Text Indent 2"/>
    <w:basedOn w:val="a"/>
    <w:link w:val="22"/>
    <w:rsid w:val="00D66433"/>
    <w:pPr>
      <w:spacing w:after="0" w:line="240" w:lineRule="auto"/>
      <w:ind w:left="360"/>
      <w:jc w:val="both"/>
    </w:pPr>
    <w:rPr>
      <w:rFonts w:ascii="Times New Roman" w:eastAsia="Times New Roman" w:hAnsi="Times New Roman" w:cs="Times New Roman"/>
      <w:sz w:val="24"/>
      <w:szCs w:val="24"/>
      <w:lang w:val="x-none" w:eastAsia="ru-RU"/>
    </w:rPr>
  </w:style>
  <w:style w:type="character" w:customStyle="1" w:styleId="22">
    <w:name w:val="Основной текст с отступом 2 Знак"/>
    <w:basedOn w:val="a0"/>
    <w:link w:val="21"/>
    <w:rsid w:val="00D66433"/>
    <w:rPr>
      <w:rFonts w:ascii="Times New Roman" w:eastAsia="Times New Roman" w:hAnsi="Times New Roman" w:cs="Times New Roman"/>
      <w:sz w:val="24"/>
      <w:szCs w:val="24"/>
      <w:lang w:val="x-none" w:eastAsia="ru-RU"/>
    </w:rPr>
  </w:style>
  <w:style w:type="paragraph" w:styleId="ac">
    <w:name w:val="Subtitle"/>
    <w:basedOn w:val="a"/>
    <w:link w:val="ad"/>
    <w:qFormat/>
    <w:rsid w:val="00D66433"/>
    <w:pPr>
      <w:spacing w:after="0" w:line="240" w:lineRule="auto"/>
      <w:ind w:left="-851" w:right="-1333"/>
      <w:jc w:val="center"/>
    </w:pPr>
    <w:rPr>
      <w:rFonts w:ascii="Times New Roman" w:eastAsia="Times New Roman" w:hAnsi="Times New Roman" w:cs="Times New Roman"/>
      <w:b/>
      <w:sz w:val="28"/>
      <w:szCs w:val="20"/>
      <w:lang w:val="x-none" w:eastAsia="ru-RU"/>
    </w:rPr>
  </w:style>
  <w:style w:type="character" w:customStyle="1" w:styleId="ad">
    <w:name w:val="Подзаголовок Знак"/>
    <w:basedOn w:val="a0"/>
    <w:link w:val="ac"/>
    <w:rsid w:val="00D66433"/>
    <w:rPr>
      <w:rFonts w:ascii="Times New Roman" w:eastAsia="Times New Roman" w:hAnsi="Times New Roman" w:cs="Times New Roman"/>
      <w:b/>
      <w:sz w:val="28"/>
      <w:szCs w:val="20"/>
      <w:lang w:val="x-none" w:eastAsia="ru-RU"/>
    </w:rPr>
  </w:style>
  <w:style w:type="paragraph" w:styleId="3">
    <w:name w:val="Body Text 3"/>
    <w:basedOn w:val="a"/>
    <w:link w:val="30"/>
    <w:rsid w:val="00D66433"/>
    <w:pPr>
      <w:spacing w:after="120" w:line="240" w:lineRule="auto"/>
    </w:pPr>
    <w:rPr>
      <w:rFonts w:ascii="Times New Roman" w:eastAsia="Times New Roman" w:hAnsi="Times New Roman" w:cs="Times New Roman"/>
      <w:sz w:val="16"/>
      <w:szCs w:val="16"/>
      <w:lang w:val="uk-UA" w:eastAsia="ru-RU"/>
    </w:rPr>
  </w:style>
  <w:style w:type="character" w:customStyle="1" w:styleId="30">
    <w:name w:val="Основной текст 3 Знак"/>
    <w:basedOn w:val="a0"/>
    <w:link w:val="3"/>
    <w:rsid w:val="00D66433"/>
    <w:rPr>
      <w:rFonts w:ascii="Times New Roman" w:eastAsia="Times New Roman" w:hAnsi="Times New Roman" w:cs="Times New Roman"/>
      <w:sz w:val="16"/>
      <w:szCs w:val="16"/>
      <w:lang w:val="uk-UA" w:eastAsia="ru-RU"/>
    </w:rPr>
  </w:style>
  <w:style w:type="paragraph" w:styleId="23">
    <w:name w:val="Body Text 2"/>
    <w:basedOn w:val="a"/>
    <w:link w:val="24"/>
    <w:rsid w:val="00D66433"/>
    <w:pPr>
      <w:spacing w:after="120" w:line="480" w:lineRule="auto"/>
    </w:pPr>
    <w:rPr>
      <w:rFonts w:ascii="Times New Roman" w:eastAsia="Times New Roman" w:hAnsi="Times New Roman" w:cs="Times New Roman"/>
      <w:sz w:val="24"/>
      <w:szCs w:val="24"/>
      <w:lang w:val="x-none" w:eastAsia="ru-RU"/>
    </w:rPr>
  </w:style>
  <w:style w:type="character" w:customStyle="1" w:styleId="24">
    <w:name w:val="Основной текст 2 Знак"/>
    <w:basedOn w:val="a0"/>
    <w:link w:val="23"/>
    <w:rsid w:val="00D66433"/>
    <w:rPr>
      <w:rFonts w:ascii="Times New Roman" w:eastAsia="Times New Roman" w:hAnsi="Times New Roman" w:cs="Times New Roman"/>
      <w:sz w:val="24"/>
      <w:szCs w:val="24"/>
      <w:lang w:val="x-none" w:eastAsia="ru-RU"/>
    </w:rPr>
  </w:style>
  <w:style w:type="paragraph" w:customStyle="1" w:styleId="ae">
    <w:name w:val="Знак Знак Знак Знак Знак Знак Знак Знак Знак"/>
    <w:basedOn w:val="a"/>
    <w:rsid w:val="00D66433"/>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D66433"/>
    <w:rPr>
      <w:rFonts w:eastAsia="Courier New"/>
      <w:b/>
      <w:bCs/>
      <w:sz w:val="26"/>
      <w:szCs w:val="26"/>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w:link w:val="a8"/>
    <w:rsid w:val="00D66433"/>
    <w:rPr>
      <w:rFonts w:ascii="Calibri" w:eastAsia="Calibri" w:hAnsi="Calibri" w:cs="Times New Roman"/>
      <w:lang w:val="x-none"/>
    </w:rPr>
  </w:style>
  <w:style w:type="paragraph" w:customStyle="1" w:styleId="26">
    <w:name w:val="Основной текст (2)_"/>
    <w:basedOn w:val="a"/>
    <w:link w:val="25"/>
    <w:rsid w:val="00D66433"/>
    <w:pPr>
      <w:widowControl w:val="0"/>
      <w:spacing w:after="480" w:line="317" w:lineRule="exact"/>
    </w:pPr>
    <w:rPr>
      <w:rFonts w:eastAsia="Courier New"/>
      <w:b/>
      <w:bCs/>
      <w:sz w:val="26"/>
      <w:szCs w:val="26"/>
    </w:rPr>
  </w:style>
  <w:style w:type="paragraph" w:customStyle="1" w:styleId="13">
    <w:name w:val="Без интервала1"/>
    <w:rsid w:val="00D66433"/>
    <w:pPr>
      <w:spacing w:after="0" w:line="240" w:lineRule="auto"/>
    </w:pPr>
    <w:rPr>
      <w:rFonts w:ascii="Calibri" w:eastAsia="Times New Roman" w:hAnsi="Calibri" w:cs="Calibri"/>
    </w:rPr>
  </w:style>
  <w:style w:type="character" w:customStyle="1" w:styleId="af">
    <w:name w:val="Гипертекстовая ссылка"/>
    <w:rsid w:val="00D66433"/>
    <w:rPr>
      <w:rFonts w:cs="Times New Roman"/>
      <w:b/>
      <w:bCs/>
      <w:color w:val="106BBE"/>
    </w:rPr>
  </w:style>
  <w:style w:type="character" w:customStyle="1" w:styleId="10pt">
    <w:name w:val="Основной текст + 10 pt"/>
    <w:aliases w:val="Интервал 0 pt,Основной текст + 7,5 pt4"/>
    <w:rsid w:val="00D66433"/>
    <w:rPr>
      <w:rFonts w:eastAsia="Courier New"/>
      <w:spacing w:val="0"/>
      <w:sz w:val="20"/>
      <w:szCs w:val="20"/>
      <w:lang w:val="ru-RU" w:eastAsia="ru-RU" w:bidi="ar-SA"/>
    </w:rPr>
  </w:style>
  <w:style w:type="character" w:customStyle="1" w:styleId="12pt">
    <w:name w:val="Основной текст + 12 pt"/>
    <w:aliases w:val="Интервал 0 pt3"/>
    <w:rsid w:val="00D66433"/>
    <w:rPr>
      <w:rFonts w:ascii="Times New Roman" w:hAnsi="Times New Roman" w:cs="Times New Roman"/>
      <w:spacing w:val="0"/>
      <w:sz w:val="24"/>
      <w:szCs w:val="24"/>
      <w:u w:val="none"/>
    </w:rPr>
  </w:style>
  <w:style w:type="paragraph" w:customStyle="1" w:styleId="af0">
    <w:name w:val="Содержимое таблицы"/>
    <w:basedOn w:val="a"/>
    <w:rsid w:val="00D66433"/>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D66433"/>
  </w:style>
  <w:style w:type="paragraph" w:customStyle="1" w:styleId="af1">
    <w:name w:val="Знак Знак Знак"/>
    <w:basedOn w:val="a"/>
    <w:rsid w:val="00D66433"/>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D66433"/>
    <w:pPr>
      <w:spacing w:after="0" w:line="240" w:lineRule="auto"/>
    </w:pPr>
    <w:rPr>
      <w:rFonts w:ascii="Verdana" w:eastAsia="Times New Roman" w:hAnsi="Verdana" w:cs="Verdana"/>
      <w:sz w:val="20"/>
      <w:szCs w:val="20"/>
      <w:lang w:val="en-US"/>
    </w:rPr>
  </w:style>
  <w:style w:type="character" w:customStyle="1" w:styleId="af2">
    <w:name w:val="Основной текст_ Знак Знак Знак Знак Знак Знак Знак Знак"/>
    <w:rsid w:val="00D66433"/>
    <w:rPr>
      <w:sz w:val="24"/>
      <w:szCs w:val="24"/>
      <w:lang w:val="ru-RU" w:eastAsia="ru-RU" w:bidi="ar-SA"/>
    </w:rPr>
  </w:style>
  <w:style w:type="paragraph" w:customStyle="1" w:styleId="Heading">
    <w:name w:val="Heading"/>
    <w:rsid w:val="00D66433"/>
    <w:pPr>
      <w:widowControl w:val="0"/>
      <w:autoSpaceDE w:val="0"/>
      <w:autoSpaceDN w:val="0"/>
      <w:adjustRightInd w:val="0"/>
      <w:spacing w:after="0" w:line="240" w:lineRule="auto"/>
    </w:pPr>
    <w:rPr>
      <w:rFonts w:ascii="Arial" w:eastAsia="Times New Roman" w:hAnsi="Arial" w:cs="Arial"/>
      <w:b/>
      <w:bCs/>
      <w:lang w:eastAsia="ru-RU"/>
    </w:rPr>
  </w:style>
  <w:style w:type="table" w:styleId="af3">
    <w:name w:val="Table Grid"/>
    <w:basedOn w:val="a1"/>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Знак"/>
    <w:rsid w:val="00D66433"/>
    <w:rPr>
      <w:sz w:val="26"/>
      <w:szCs w:val="26"/>
      <w:lang w:val="ru-RU" w:eastAsia="ru-RU" w:bidi="ar-SA"/>
    </w:rPr>
  </w:style>
  <w:style w:type="character" w:customStyle="1" w:styleId="af5">
    <w:name w:val="Знак Знак"/>
    <w:aliases w:val=" Знак Знак1"/>
    <w:rsid w:val="00D66433"/>
    <w:rPr>
      <w:sz w:val="26"/>
      <w:szCs w:val="26"/>
      <w:lang w:val="ru-RU" w:eastAsia="ru-RU" w:bidi="ar-SA"/>
    </w:rPr>
  </w:style>
  <w:style w:type="paragraph" w:customStyle="1" w:styleId="27">
    <w:name w:val="Основной текст (2)"/>
    <w:basedOn w:val="a"/>
    <w:rsid w:val="00D66433"/>
    <w:pPr>
      <w:widowControl w:val="0"/>
      <w:spacing w:after="480" w:line="317" w:lineRule="exact"/>
    </w:pPr>
    <w:rPr>
      <w:rFonts w:ascii="Times New Roman" w:eastAsia="Courier New" w:hAnsi="Times New Roman" w:cs="Times New Roman"/>
      <w:b/>
      <w:bCs/>
      <w:sz w:val="26"/>
      <w:szCs w:val="26"/>
      <w:lang w:eastAsia="ru-RU"/>
    </w:rPr>
  </w:style>
  <w:style w:type="character" w:styleId="af6">
    <w:name w:val="Strong"/>
    <w:qFormat/>
    <w:rsid w:val="00D66433"/>
    <w:rPr>
      <w:b/>
      <w:bCs/>
    </w:rPr>
  </w:style>
  <w:style w:type="paragraph" w:customStyle="1" w:styleId="15">
    <w:name w:val="Абзац списка1"/>
    <w:basedOn w:val="a"/>
    <w:rsid w:val="00D66433"/>
    <w:pPr>
      <w:ind w:left="720"/>
    </w:pPr>
    <w:rPr>
      <w:rFonts w:ascii="Calibri" w:eastAsia="Times New Roman" w:hAnsi="Calibri" w:cs="Calibri"/>
      <w:lang w:eastAsia="ru-RU"/>
    </w:rPr>
  </w:style>
  <w:style w:type="character" w:customStyle="1" w:styleId="a00">
    <w:name w:val="a0"/>
    <w:basedOn w:val="a0"/>
    <w:rsid w:val="00D66433"/>
  </w:style>
  <w:style w:type="character" w:customStyle="1" w:styleId="af7">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D66433"/>
    <w:rPr>
      <w:rFonts w:ascii="Times New Roman" w:hAnsi="Times New Roman" w:cs="Times New Roman"/>
      <w:sz w:val="26"/>
      <w:szCs w:val="26"/>
      <w:u w:val="none"/>
    </w:rPr>
  </w:style>
  <w:style w:type="paragraph" w:customStyle="1" w:styleId="ConsPlusNormal">
    <w:name w:val="ConsPlusNormal"/>
    <w:rsid w:val="00D664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Обычный1"/>
    <w:rsid w:val="00D66433"/>
    <w:pPr>
      <w:spacing w:after="0" w:line="240" w:lineRule="auto"/>
    </w:pPr>
    <w:rPr>
      <w:rFonts w:ascii="Times New Roman" w:eastAsia="Times New Roman" w:hAnsi="Times New Roman" w:cs="Times New Roman"/>
      <w:snapToGrid w:val="0"/>
      <w:sz w:val="20"/>
      <w:szCs w:val="20"/>
      <w:lang w:val="en-US" w:eastAsia="ru-RU"/>
    </w:rPr>
  </w:style>
  <w:style w:type="paragraph" w:customStyle="1" w:styleId="Style9">
    <w:name w:val="Style9"/>
    <w:basedOn w:val="a"/>
    <w:rsid w:val="00D66433"/>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lang w:eastAsia="ru-RU"/>
    </w:rPr>
  </w:style>
  <w:style w:type="paragraph" w:customStyle="1" w:styleId="ConsPlusCell">
    <w:name w:val="ConsPlusCell"/>
    <w:rsid w:val="00D66433"/>
    <w:pPr>
      <w:widowControl w:val="0"/>
      <w:autoSpaceDE w:val="0"/>
      <w:autoSpaceDN w:val="0"/>
      <w:adjustRightInd w:val="0"/>
      <w:spacing w:after="0" w:line="240" w:lineRule="auto"/>
    </w:pPr>
    <w:rPr>
      <w:rFonts w:ascii="Calibri" w:eastAsia="Times New Roman" w:hAnsi="Calibri" w:cs="Calibri"/>
      <w:lang w:eastAsia="ru-RU"/>
    </w:rPr>
  </w:style>
  <w:style w:type="paragraph" w:styleId="af8">
    <w:name w:val="header"/>
    <w:basedOn w:val="a"/>
    <w:link w:val="af9"/>
    <w:uiPriority w:val="99"/>
    <w:unhideWhenUsed/>
    <w:rsid w:val="00D66433"/>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0"/>
    <w:link w:val="af8"/>
    <w:uiPriority w:val="99"/>
    <w:rsid w:val="00D66433"/>
    <w:rPr>
      <w:rFonts w:ascii="Times New Roman" w:eastAsia="Times New Roman" w:hAnsi="Times New Roman" w:cs="Times New Roman"/>
      <w:sz w:val="24"/>
      <w:szCs w:val="24"/>
      <w:lang w:val="x-none" w:eastAsia="ru-RU"/>
    </w:rPr>
  </w:style>
  <w:style w:type="paragraph" w:styleId="afa">
    <w:name w:val="footer"/>
    <w:basedOn w:val="a"/>
    <w:link w:val="afb"/>
    <w:uiPriority w:val="99"/>
    <w:unhideWhenUsed/>
    <w:rsid w:val="00D66433"/>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b">
    <w:name w:val="Нижний колонтитул Знак"/>
    <w:basedOn w:val="a0"/>
    <w:link w:val="afa"/>
    <w:uiPriority w:val="99"/>
    <w:rsid w:val="00D66433"/>
    <w:rPr>
      <w:rFonts w:ascii="Times New Roman" w:eastAsia="Times New Roman" w:hAnsi="Times New Roman" w:cs="Times New Roman"/>
      <w:sz w:val="24"/>
      <w:szCs w:val="24"/>
      <w:lang w:val="x-none" w:eastAsia="ru-RU"/>
    </w:rPr>
  </w:style>
  <w:style w:type="character" w:customStyle="1" w:styleId="afc">
    <w:name w:val="Основной текст_"/>
    <w:link w:val="4"/>
    <w:rsid w:val="00D66433"/>
    <w:rPr>
      <w:rFonts w:ascii="Arial Unicode MS" w:eastAsia="Arial Unicode MS" w:hAnsi="Arial Unicode MS" w:cs="Arial Unicode MS"/>
      <w:spacing w:val="3"/>
      <w:sz w:val="17"/>
      <w:szCs w:val="17"/>
      <w:shd w:val="clear" w:color="auto" w:fill="FFFFFF"/>
    </w:rPr>
  </w:style>
  <w:style w:type="paragraph" w:customStyle="1" w:styleId="4">
    <w:name w:val="Основной текст4"/>
    <w:basedOn w:val="a"/>
    <w:link w:val="afc"/>
    <w:rsid w:val="00D66433"/>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D66433"/>
  </w:style>
  <w:style w:type="numbering" w:customStyle="1" w:styleId="111">
    <w:name w:val="Нет списка111"/>
    <w:next w:val="a2"/>
    <w:semiHidden/>
    <w:rsid w:val="00D66433"/>
  </w:style>
  <w:style w:type="paragraph" w:customStyle="1" w:styleId="afd">
    <w:name w:val="Знак Знак Знак Знак Знак Знак Знак Знак Знак"/>
    <w:basedOn w:val="a"/>
    <w:rsid w:val="00D66433"/>
    <w:pPr>
      <w:spacing w:after="0" w:line="240" w:lineRule="auto"/>
    </w:pPr>
    <w:rPr>
      <w:rFonts w:ascii="Times New Roman" w:eastAsia="Times New Roman" w:hAnsi="Times New Roman" w:cs="Times New Roman"/>
      <w:sz w:val="20"/>
      <w:szCs w:val="20"/>
      <w:lang w:val="en-US"/>
    </w:rPr>
  </w:style>
  <w:style w:type="paragraph" w:customStyle="1" w:styleId="17">
    <w:name w:val="Без интервала1"/>
    <w:rsid w:val="00D66433"/>
    <w:pPr>
      <w:spacing w:after="0" w:line="240" w:lineRule="auto"/>
    </w:pPr>
    <w:rPr>
      <w:rFonts w:ascii="Calibri" w:eastAsia="Times New Roman" w:hAnsi="Calibri" w:cs="Calibri"/>
    </w:rPr>
  </w:style>
  <w:style w:type="paragraph" w:customStyle="1" w:styleId="afe">
    <w:name w:val="Знак Знак Знак"/>
    <w:basedOn w:val="a"/>
    <w:rsid w:val="00D66433"/>
    <w:pPr>
      <w:spacing w:after="0" w:line="240" w:lineRule="auto"/>
    </w:pPr>
    <w:rPr>
      <w:rFonts w:ascii="Verdana" w:eastAsia="Times New Roman" w:hAnsi="Verdana" w:cs="Verdana"/>
      <w:sz w:val="20"/>
      <w:szCs w:val="20"/>
      <w:lang w:val="en-US"/>
    </w:rPr>
  </w:style>
  <w:style w:type="table" w:customStyle="1" w:styleId="18">
    <w:name w:val="Сетка таблицы1"/>
    <w:basedOn w:val="a1"/>
    <w:next w:val="af3"/>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
    <w:name w:val="Знак Знак Знак Знак Знак"/>
    <w:basedOn w:val="a"/>
    <w:rsid w:val="00D66433"/>
    <w:pPr>
      <w:spacing w:after="0" w:line="240" w:lineRule="auto"/>
    </w:pPr>
    <w:rPr>
      <w:rFonts w:ascii="Verdana" w:eastAsia="Times New Roman" w:hAnsi="Verdana" w:cs="Verdana"/>
      <w:sz w:val="20"/>
      <w:szCs w:val="20"/>
      <w:lang w:val="en-US"/>
    </w:rPr>
  </w:style>
  <w:style w:type="character" w:customStyle="1" w:styleId="aff0">
    <w:name w:val="Знак"/>
    <w:rsid w:val="00D66433"/>
    <w:rPr>
      <w:sz w:val="26"/>
      <w:szCs w:val="26"/>
      <w:lang w:val="ru-RU" w:eastAsia="ru-RU" w:bidi="ar-SA"/>
    </w:rPr>
  </w:style>
  <w:style w:type="paragraph" w:customStyle="1" w:styleId="19">
    <w:name w:val="Абзац списка1"/>
    <w:basedOn w:val="a"/>
    <w:rsid w:val="00D66433"/>
    <w:pPr>
      <w:ind w:left="720"/>
    </w:pPr>
    <w:rPr>
      <w:rFonts w:ascii="Calibri" w:eastAsia="Times New Roman" w:hAnsi="Calibri" w:cs="Calibri"/>
      <w:lang w:eastAsia="ru-RU"/>
    </w:rPr>
  </w:style>
  <w:style w:type="paragraph" w:customStyle="1" w:styleId="1a">
    <w:name w:val="Обычный1"/>
    <w:rsid w:val="00D66433"/>
    <w:pPr>
      <w:spacing w:after="0" w:line="240" w:lineRule="auto"/>
    </w:pPr>
    <w:rPr>
      <w:rFonts w:ascii="Times New Roman" w:eastAsia="Times New Roman" w:hAnsi="Times New Roman" w:cs="Times New Roman"/>
      <w:snapToGrid w:val="0"/>
      <w:sz w:val="20"/>
      <w:szCs w:val="20"/>
      <w:lang w:val="en-US" w:eastAsia="ru-RU"/>
    </w:rPr>
  </w:style>
  <w:style w:type="character" w:styleId="aff1">
    <w:name w:val="annotation reference"/>
    <w:uiPriority w:val="99"/>
    <w:semiHidden/>
    <w:unhideWhenUsed/>
    <w:rsid w:val="00D66433"/>
    <w:rPr>
      <w:sz w:val="16"/>
      <w:szCs w:val="16"/>
    </w:rPr>
  </w:style>
  <w:style w:type="paragraph" w:styleId="aff2">
    <w:name w:val="annotation text"/>
    <w:basedOn w:val="a"/>
    <w:link w:val="aff3"/>
    <w:uiPriority w:val="99"/>
    <w:semiHidden/>
    <w:unhideWhenUsed/>
    <w:rsid w:val="00D66433"/>
    <w:rPr>
      <w:rFonts w:ascii="Calibri" w:eastAsia="Calibri" w:hAnsi="Calibri" w:cs="Times New Roman"/>
      <w:sz w:val="20"/>
      <w:szCs w:val="20"/>
      <w:lang w:val="x-none"/>
    </w:rPr>
  </w:style>
  <w:style w:type="character" w:customStyle="1" w:styleId="aff3">
    <w:name w:val="Текст примечания Знак"/>
    <w:basedOn w:val="a0"/>
    <w:link w:val="aff2"/>
    <w:uiPriority w:val="99"/>
    <w:semiHidden/>
    <w:rsid w:val="00D66433"/>
    <w:rPr>
      <w:rFonts w:ascii="Calibri" w:eastAsia="Calibri" w:hAnsi="Calibri" w:cs="Times New Roman"/>
      <w:sz w:val="20"/>
      <w:szCs w:val="20"/>
      <w:lang w:val="x-none"/>
    </w:rPr>
  </w:style>
  <w:style w:type="paragraph" w:styleId="aff4">
    <w:name w:val="annotation subject"/>
    <w:basedOn w:val="aff2"/>
    <w:next w:val="aff2"/>
    <w:link w:val="aff5"/>
    <w:uiPriority w:val="99"/>
    <w:semiHidden/>
    <w:unhideWhenUsed/>
    <w:rsid w:val="00D66433"/>
    <w:rPr>
      <w:b/>
      <w:bCs/>
    </w:rPr>
  </w:style>
  <w:style w:type="character" w:customStyle="1" w:styleId="aff5">
    <w:name w:val="Тема примечания Знак"/>
    <w:basedOn w:val="aff3"/>
    <w:link w:val="aff4"/>
    <w:uiPriority w:val="99"/>
    <w:semiHidden/>
    <w:rsid w:val="00D66433"/>
    <w:rPr>
      <w:rFonts w:ascii="Calibri" w:eastAsia="Calibri" w:hAnsi="Calibri" w:cs="Times New Roman"/>
      <w:b/>
      <w:bCs/>
      <w:sz w:val="20"/>
      <w:szCs w:val="20"/>
      <w:lang w:val="x-none"/>
    </w:rPr>
  </w:style>
  <w:style w:type="numbering" w:customStyle="1" w:styleId="28">
    <w:name w:val="Нет списка2"/>
    <w:next w:val="a2"/>
    <w:semiHidden/>
    <w:unhideWhenUsed/>
    <w:rsid w:val="00D66433"/>
  </w:style>
  <w:style w:type="table" w:customStyle="1" w:styleId="29">
    <w:name w:val="Сетка таблицы2"/>
    <w:basedOn w:val="a1"/>
    <w:next w:val="af3"/>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D66433"/>
  </w:style>
  <w:style w:type="numbering" w:customStyle="1" w:styleId="1111">
    <w:name w:val="Нет списка1111"/>
    <w:next w:val="a2"/>
    <w:semiHidden/>
    <w:rsid w:val="00D66433"/>
  </w:style>
  <w:style w:type="table" w:customStyle="1" w:styleId="112">
    <w:name w:val="Сетка таблицы11"/>
    <w:basedOn w:val="a1"/>
    <w:next w:val="af3"/>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D66433"/>
    <w:rPr>
      <w:rFonts w:ascii="Times New Roman" w:hAnsi="Times New Roman" w:cs="Times New Roman" w:hint="default"/>
      <w:b w:val="0"/>
      <w:bCs w:val="0"/>
      <w:i w:val="0"/>
      <w:iCs w:val="0"/>
      <w:color w:val="000000"/>
      <w:sz w:val="28"/>
      <w:szCs w:val="28"/>
    </w:rPr>
  </w:style>
  <w:style w:type="character" w:styleId="aff6">
    <w:name w:val="line number"/>
    <w:uiPriority w:val="99"/>
    <w:semiHidden/>
    <w:unhideWhenUsed/>
    <w:rsid w:val="00D66433"/>
  </w:style>
  <w:style w:type="numbering" w:customStyle="1" w:styleId="31">
    <w:name w:val="Нет списка3"/>
    <w:next w:val="a2"/>
    <w:semiHidden/>
    <w:unhideWhenUsed/>
    <w:rsid w:val="00D66433"/>
  </w:style>
  <w:style w:type="numbering" w:customStyle="1" w:styleId="130">
    <w:name w:val="Нет списка13"/>
    <w:next w:val="a2"/>
    <w:uiPriority w:val="99"/>
    <w:semiHidden/>
    <w:unhideWhenUsed/>
    <w:rsid w:val="00D66433"/>
  </w:style>
  <w:style w:type="numbering" w:customStyle="1" w:styleId="1120">
    <w:name w:val="Нет списка112"/>
    <w:next w:val="a2"/>
    <w:semiHidden/>
    <w:rsid w:val="00D66433"/>
  </w:style>
  <w:style w:type="numbering" w:customStyle="1" w:styleId="210">
    <w:name w:val="Нет списка21"/>
    <w:next w:val="a2"/>
    <w:semiHidden/>
    <w:unhideWhenUsed/>
    <w:rsid w:val="00D66433"/>
  </w:style>
  <w:style w:type="numbering" w:customStyle="1" w:styleId="121">
    <w:name w:val="Нет списка121"/>
    <w:next w:val="a2"/>
    <w:uiPriority w:val="99"/>
    <w:semiHidden/>
    <w:unhideWhenUsed/>
    <w:rsid w:val="00D66433"/>
  </w:style>
  <w:style w:type="numbering" w:customStyle="1" w:styleId="11111">
    <w:name w:val="Нет списка11111"/>
    <w:next w:val="a2"/>
    <w:semiHidden/>
    <w:rsid w:val="00D66433"/>
  </w:style>
  <w:style w:type="numbering" w:customStyle="1" w:styleId="211">
    <w:name w:val="Нет списка211"/>
    <w:next w:val="a2"/>
    <w:semiHidden/>
    <w:unhideWhenUsed/>
    <w:rsid w:val="00D66433"/>
  </w:style>
  <w:style w:type="numbering" w:customStyle="1" w:styleId="1211">
    <w:name w:val="Нет списка1211"/>
    <w:next w:val="a2"/>
    <w:uiPriority w:val="99"/>
    <w:semiHidden/>
    <w:unhideWhenUsed/>
    <w:rsid w:val="00D66433"/>
  </w:style>
  <w:style w:type="numbering" w:customStyle="1" w:styleId="111111">
    <w:name w:val="Нет списка111111"/>
    <w:next w:val="a2"/>
    <w:semiHidden/>
    <w:rsid w:val="00D664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24E"/>
  </w:style>
  <w:style w:type="paragraph" w:styleId="1">
    <w:name w:val="heading 1"/>
    <w:basedOn w:val="a"/>
    <w:next w:val="a"/>
    <w:link w:val="10"/>
    <w:qFormat/>
    <w:rsid w:val="00D66433"/>
    <w:pPr>
      <w:keepNext/>
      <w:spacing w:after="0" w:line="240" w:lineRule="auto"/>
      <w:outlineLvl w:val="0"/>
    </w:pPr>
    <w:rPr>
      <w:rFonts w:ascii="Times New Roman" w:eastAsia="Arial Unicode MS" w:hAnsi="Times New Roman" w:cs="Times New Roman"/>
      <w:b/>
      <w:i/>
      <w:sz w:val="24"/>
      <w:szCs w:val="20"/>
      <w:lang w:val="x-none" w:eastAsia="ru-RU"/>
    </w:rPr>
  </w:style>
  <w:style w:type="paragraph" w:styleId="2">
    <w:name w:val="heading 2"/>
    <w:basedOn w:val="a"/>
    <w:next w:val="a"/>
    <w:link w:val="20"/>
    <w:qFormat/>
    <w:rsid w:val="00D66433"/>
    <w:pPr>
      <w:keepNext/>
      <w:spacing w:after="0" w:line="240" w:lineRule="auto"/>
      <w:outlineLvl w:val="1"/>
    </w:pPr>
    <w:rPr>
      <w:rFonts w:ascii="Times New Roman" w:eastAsia="Times New Roman" w:hAnsi="Times New Roman" w:cs="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80666D"/>
    <w:rPr>
      <w:rFonts w:ascii="Tahoma" w:hAnsi="Tahoma" w:cs="Tahoma"/>
      <w:sz w:val="16"/>
      <w:szCs w:val="16"/>
    </w:rPr>
  </w:style>
  <w:style w:type="character" w:styleId="a6">
    <w:name w:val="Hyperlink"/>
    <w:basedOn w:val="a0"/>
    <w:unhideWhenUsed/>
    <w:rsid w:val="00075B27"/>
    <w:rPr>
      <w:color w:val="0000FF" w:themeColor="hyperlink"/>
      <w:u w:val="single"/>
    </w:rPr>
  </w:style>
  <w:style w:type="character" w:customStyle="1" w:styleId="10">
    <w:name w:val="Заголовок 1 Знак"/>
    <w:basedOn w:val="a0"/>
    <w:link w:val="1"/>
    <w:rsid w:val="00D66433"/>
    <w:rPr>
      <w:rFonts w:ascii="Times New Roman" w:eastAsia="Arial Unicode MS" w:hAnsi="Times New Roman" w:cs="Times New Roman"/>
      <w:b/>
      <w:i/>
      <w:sz w:val="24"/>
      <w:szCs w:val="20"/>
      <w:lang w:val="x-none" w:eastAsia="ru-RU"/>
    </w:rPr>
  </w:style>
  <w:style w:type="character" w:customStyle="1" w:styleId="20">
    <w:name w:val="Заголовок 2 Знак"/>
    <w:basedOn w:val="a0"/>
    <w:link w:val="2"/>
    <w:rsid w:val="00D66433"/>
    <w:rPr>
      <w:rFonts w:ascii="Times New Roman" w:eastAsia="Times New Roman" w:hAnsi="Times New Roman" w:cs="Times New Roman"/>
      <w:b/>
      <w:bCs/>
      <w:sz w:val="24"/>
      <w:szCs w:val="24"/>
      <w:lang w:val="x-none" w:eastAsia="ru-RU"/>
    </w:rPr>
  </w:style>
  <w:style w:type="numbering" w:customStyle="1" w:styleId="11">
    <w:name w:val="Нет списка1"/>
    <w:next w:val="a2"/>
    <w:semiHidden/>
    <w:unhideWhenUsed/>
    <w:rsid w:val="00D66433"/>
  </w:style>
  <w:style w:type="character" w:customStyle="1" w:styleId="FontStyle13">
    <w:name w:val="Font Style13"/>
    <w:uiPriority w:val="99"/>
    <w:rsid w:val="00D66433"/>
    <w:rPr>
      <w:rFonts w:ascii="Times New Roman" w:hAnsi="Times New Roman" w:cs="Times New Roman" w:hint="default"/>
      <w:sz w:val="24"/>
      <w:szCs w:val="24"/>
    </w:rPr>
  </w:style>
  <w:style w:type="paragraph" w:customStyle="1" w:styleId="a7">
    <w:name w:val="Знак Знак Знак Знак Знак"/>
    <w:basedOn w:val="a"/>
    <w:rsid w:val="00D66433"/>
    <w:pPr>
      <w:spacing w:after="0" w:line="240" w:lineRule="auto"/>
    </w:pPr>
    <w:rPr>
      <w:rFonts w:ascii="Verdana" w:eastAsia="Times New Roman" w:hAnsi="Verdana" w:cs="Verdana"/>
      <w:sz w:val="20"/>
      <w:szCs w:val="20"/>
      <w:lang w:val="en-US"/>
    </w:rPr>
  </w:style>
  <w:style w:type="paragraph" w:styleId="a8">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w:basedOn w:val="a"/>
    <w:link w:val="12"/>
    <w:rsid w:val="00D66433"/>
    <w:pPr>
      <w:spacing w:after="0" w:line="240" w:lineRule="auto"/>
      <w:jc w:val="both"/>
    </w:pPr>
    <w:rPr>
      <w:rFonts w:ascii="Calibri" w:eastAsia="Calibri" w:hAnsi="Calibri" w:cs="Times New Roman"/>
      <w:lang w:val="x-none"/>
    </w:rPr>
  </w:style>
  <w:style w:type="character" w:customStyle="1" w:styleId="a9">
    <w:name w:val="Основной текст Знак"/>
    <w:basedOn w:val="a0"/>
    <w:rsid w:val="00D66433"/>
  </w:style>
  <w:style w:type="paragraph" w:styleId="aa">
    <w:name w:val="Body Text Indent"/>
    <w:basedOn w:val="a"/>
    <w:link w:val="ab"/>
    <w:rsid w:val="00D66433"/>
    <w:pPr>
      <w:spacing w:after="0" w:line="240" w:lineRule="auto"/>
      <w:ind w:firstLine="360"/>
      <w:jc w:val="both"/>
    </w:pPr>
    <w:rPr>
      <w:rFonts w:ascii="Times New Roman" w:eastAsia="Times New Roman" w:hAnsi="Times New Roman" w:cs="Times New Roman"/>
      <w:sz w:val="24"/>
      <w:szCs w:val="24"/>
      <w:lang w:val="x-none" w:eastAsia="ru-RU"/>
    </w:rPr>
  </w:style>
  <w:style w:type="character" w:customStyle="1" w:styleId="ab">
    <w:name w:val="Основной текст с отступом Знак"/>
    <w:basedOn w:val="a0"/>
    <w:link w:val="aa"/>
    <w:rsid w:val="00D66433"/>
    <w:rPr>
      <w:rFonts w:ascii="Times New Roman" w:eastAsia="Times New Roman" w:hAnsi="Times New Roman" w:cs="Times New Roman"/>
      <w:sz w:val="24"/>
      <w:szCs w:val="24"/>
      <w:lang w:val="x-none" w:eastAsia="ru-RU"/>
    </w:rPr>
  </w:style>
  <w:style w:type="paragraph" w:styleId="21">
    <w:name w:val="Body Text Indent 2"/>
    <w:basedOn w:val="a"/>
    <w:link w:val="22"/>
    <w:rsid w:val="00D66433"/>
    <w:pPr>
      <w:spacing w:after="0" w:line="240" w:lineRule="auto"/>
      <w:ind w:left="360"/>
      <w:jc w:val="both"/>
    </w:pPr>
    <w:rPr>
      <w:rFonts w:ascii="Times New Roman" w:eastAsia="Times New Roman" w:hAnsi="Times New Roman" w:cs="Times New Roman"/>
      <w:sz w:val="24"/>
      <w:szCs w:val="24"/>
      <w:lang w:val="x-none" w:eastAsia="ru-RU"/>
    </w:rPr>
  </w:style>
  <w:style w:type="character" w:customStyle="1" w:styleId="22">
    <w:name w:val="Основной текст с отступом 2 Знак"/>
    <w:basedOn w:val="a0"/>
    <w:link w:val="21"/>
    <w:rsid w:val="00D66433"/>
    <w:rPr>
      <w:rFonts w:ascii="Times New Roman" w:eastAsia="Times New Roman" w:hAnsi="Times New Roman" w:cs="Times New Roman"/>
      <w:sz w:val="24"/>
      <w:szCs w:val="24"/>
      <w:lang w:val="x-none" w:eastAsia="ru-RU"/>
    </w:rPr>
  </w:style>
  <w:style w:type="paragraph" w:styleId="ac">
    <w:name w:val="Subtitle"/>
    <w:basedOn w:val="a"/>
    <w:link w:val="ad"/>
    <w:qFormat/>
    <w:rsid w:val="00D66433"/>
    <w:pPr>
      <w:spacing w:after="0" w:line="240" w:lineRule="auto"/>
      <w:ind w:left="-851" w:right="-1333"/>
      <w:jc w:val="center"/>
    </w:pPr>
    <w:rPr>
      <w:rFonts w:ascii="Times New Roman" w:eastAsia="Times New Roman" w:hAnsi="Times New Roman" w:cs="Times New Roman"/>
      <w:b/>
      <w:sz w:val="28"/>
      <w:szCs w:val="20"/>
      <w:lang w:val="x-none" w:eastAsia="ru-RU"/>
    </w:rPr>
  </w:style>
  <w:style w:type="character" w:customStyle="1" w:styleId="ad">
    <w:name w:val="Подзаголовок Знак"/>
    <w:basedOn w:val="a0"/>
    <w:link w:val="ac"/>
    <w:rsid w:val="00D66433"/>
    <w:rPr>
      <w:rFonts w:ascii="Times New Roman" w:eastAsia="Times New Roman" w:hAnsi="Times New Roman" w:cs="Times New Roman"/>
      <w:b/>
      <w:sz w:val="28"/>
      <w:szCs w:val="20"/>
      <w:lang w:val="x-none" w:eastAsia="ru-RU"/>
    </w:rPr>
  </w:style>
  <w:style w:type="paragraph" w:styleId="3">
    <w:name w:val="Body Text 3"/>
    <w:basedOn w:val="a"/>
    <w:link w:val="30"/>
    <w:rsid w:val="00D66433"/>
    <w:pPr>
      <w:spacing w:after="120" w:line="240" w:lineRule="auto"/>
    </w:pPr>
    <w:rPr>
      <w:rFonts w:ascii="Times New Roman" w:eastAsia="Times New Roman" w:hAnsi="Times New Roman" w:cs="Times New Roman"/>
      <w:sz w:val="16"/>
      <w:szCs w:val="16"/>
      <w:lang w:val="uk-UA" w:eastAsia="ru-RU"/>
    </w:rPr>
  </w:style>
  <w:style w:type="character" w:customStyle="1" w:styleId="30">
    <w:name w:val="Основной текст 3 Знак"/>
    <w:basedOn w:val="a0"/>
    <w:link w:val="3"/>
    <w:rsid w:val="00D66433"/>
    <w:rPr>
      <w:rFonts w:ascii="Times New Roman" w:eastAsia="Times New Roman" w:hAnsi="Times New Roman" w:cs="Times New Roman"/>
      <w:sz w:val="16"/>
      <w:szCs w:val="16"/>
      <w:lang w:val="uk-UA" w:eastAsia="ru-RU"/>
    </w:rPr>
  </w:style>
  <w:style w:type="paragraph" w:styleId="23">
    <w:name w:val="Body Text 2"/>
    <w:basedOn w:val="a"/>
    <w:link w:val="24"/>
    <w:rsid w:val="00D66433"/>
    <w:pPr>
      <w:spacing w:after="120" w:line="480" w:lineRule="auto"/>
    </w:pPr>
    <w:rPr>
      <w:rFonts w:ascii="Times New Roman" w:eastAsia="Times New Roman" w:hAnsi="Times New Roman" w:cs="Times New Roman"/>
      <w:sz w:val="24"/>
      <w:szCs w:val="24"/>
      <w:lang w:val="x-none" w:eastAsia="ru-RU"/>
    </w:rPr>
  </w:style>
  <w:style w:type="character" w:customStyle="1" w:styleId="24">
    <w:name w:val="Основной текст 2 Знак"/>
    <w:basedOn w:val="a0"/>
    <w:link w:val="23"/>
    <w:rsid w:val="00D66433"/>
    <w:rPr>
      <w:rFonts w:ascii="Times New Roman" w:eastAsia="Times New Roman" w:hAnsi="Times New Roman" w:cs="Times New Roman"/>
      <w:sz w:val="24"/>
      <w:szCs w:val="24"/>
      <w:lang w:val="x-none" w:eastAsia="ru-RU"/>
    </w:rPr>
  </w:style>
  <w:style w:type="paragraph" w:customStyle="1" w:styleId="ae">
    <w:name w:val="Знак Знак Знак Знак Знак Знак Знак Знак Знак"/>
    <w:basedOn w:val="a"/>
    <w:rsid w:val="00D66433"/>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D66433"/>
    <w:rPr>
      <w:rFonts w:eastAsia="Courier New"/>
      <w:b/>
      <w:bCs/>
      <w:sz w:val="26"/>
      <w:szCs w:val="26"/>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w:link w:val="a8"/>
    <w:rsid w:val="00D66433"/>
    <w:rPr>
      <w:rFonts w:ascii="Calibri" w:eastAsia="Calibri" w:hAnsi="Calibri" w:cs="Times New Roman"/>
      <w:lang w:val="x-none"/>
    </w:rPr>
  </w:style>
  <w:style w:type="paragraph" w:customStyle="1" w:styleId="26">
    <w:name w:val="Основной текст (2)_"/>
    <w:basedOn w:val="a"/>
    <w:link w:val="25"/>
    <w:rsid w:val="00D66433"/>
    <w:pPr>
      <w:widowControl w:val="0"/>
      <w:spacing w:after="480" w:line="317" w:lineRule="exact"/>
    </w:pPr>
    <w:rPr>
      <w:rFonts w:eastAsia="Courier New"/>
      <w:b/>
      <w:bCs/>
      <w:sz w:val="26"/>
      <w:szCs w:val="26"/>
    </w:rPr>
  </w:style>
  <w:style w:type="paragraph" w:customStyle="1" w:styleId="13">
    <w:name w:val="Без интервала1"/>
    <w:rsid w:val="00D66433"/>
    <w:pPr>
      <w:spacing w:after="0" w:line="240" w:lineRule="auto"/>
    </w:pPr>
    <w:rPr>
      <w:rFonts w:ascii="Calibri" w:eastAsia="Times New Roman" w:hAnsi="Calibri" w:cs="Calibri"/>
    </w:rPr>
  </w:style>
  <w:style w:type="character" w:customStyle="1" w:styleId="af">
    <w:name w:val="Гипертекстовая ссылка"/>
    <w:rsid w:val="00D66433"/>
    <w:rPr>
      <w:rFonts w:cs="Times New Roman"/>
      <w:b/>
      <w:bCs/>
      <w:color w:val="106BBE"/>
    </w:rPr>
  </w:style>
  <w:style w:type="character" w:customStyle="1" w:styleId="10pt">
    <w:name w:val="Основной текст + 10 pt"/>
    <w:aliases w:val="Интервал 0 pt,Основной текст + 7,5 pt4"/>
    <w:rsid w:val="00D66433"/>
    <w:rPr>
      <w:rFonts w:eastAsia="Courier New"/>
      <w:spacing w:val="0"/>
      <w:sz w:val="20"/>
      <w:szCs w:val="20"/>
      <w:lang w:val="ru-RU" w:eastAsia="ru-RU" w:bidi="ar-SA"/>
    </w:rPr>
  </w:style>
  <w:style w:type="character" w:customStyle="1" w:styleId="12pt">
    <w:name w:val="Основной текст + 12 pt"/>
    <w:aliases w:val="Интервал 0 pt3"/>
    <w:rsid w:val="00D66433"/>
    <w:rPr>
      <w:rFonts w:ascii="Times New Roman" w:hAnsi="Times New Roman" w:cs="Times New Roman"/>
      <w:spacing w:val="0"/>
      <w:sz w:val="24"/>
      <w:szCs w:val="24"/>
      <w:u w:val="none"/>
    </w:rPr>
  </w:style>
  <w:style w:type="paragraph" w:customStyle="1" w:styleId="af0">
    <w:name w:val="Содержимое таблицы"/>
    <w:basedOn w:val="a"/>
    <w:rsid w:val="00D66433"/>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D66433"/>
  </w:style>
  <w:style w:type="paragraph" w:customStyle="1" w:styleId="af1">
    <w:name w:val="Знак Знак Знак"/>
    <w:basedOn w:val="a"/>
    <w:rsid w:val="00D66433"/>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D66433"/>
    <w:pPr>
      <w:spacing w:after="0" w:line="240" w:lineRule="auto"/>
    </w:pPr>
    <w:rPr>
      <w:rFonts w:ascii="Verdana" w:eastAsia="Times New Roman" w:hAnsi="Verdana" w:cs="Verdana"/>
      <w:sz w:val="20"/>
      <w:szCs w:val="20"/>
      <w:lang w:val="en-US"/>
    </w:rPr>
  </w:style>
  <w:style w:type="character" w:customStyle="1" w:styleId="af2">
    <w:name w:val="Основной текст_ Знак Знак Знак Знак Знак Знак Знак Знак"/>
    <w:rsid w:val="00D66433"/>
    <w:rPr>
      <w:sz w:val="24"/>
      <w:szCs w:val="24"/>
      <w:lang w:val="ru-RU" w:eastAsia="ru-RU" w:bidi="ar-SA"/>
    </w:rPr>
  </w:style>
  <w:style w:type="paragraph" w:customStyle="1" w:styleId="Heading">
    <w:name w:val="Heading"/>
    <w:rsid w:val="00D66433"/>
    <w:pPr>
      <w:widowControl w:val="0"/>
      <w:autoSpaceDE w:val="0"/>
      <w:autoSpaceDN w:val="0"/>
      <w:adjustRightInd w:val="0"/>
      <w:spacing w:after="0" w:line="240" w:lineRule="auto"/>
    </w:pPr>
    <w:rPr>
      <w:rFonts w:ascii="Arial" w:eastAsia="Times New Roman" w:hAnsi="Arial" w:cs="Arial"/>
      <w:b/>
      <w:bCs/>
      <w:lang w:eastAsia="ru-RU"/>
    </w:rPr>
  </w:style>
  <w:style w:type="table" w:styleId="af3">
    <w:name w:val="Table Grid"/>
    <w:basedOn w:val="a1"/>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Знак"/>
    <w:rsid w:val="00D66433"/>
    <w:rPr>
      <w:sz w:val="26"/>
      <w:szCs w:val="26"/>
      <w:lang w:val="ru-RU" w:eastAsia="ru-RU" w:bidi="ar-SA"/>
    </w:rPr>
  </w:style>
  <w:style w:type="character" w:customStyle="1" w:styleId="af5">
    <w:name w:val="Знак Знак"/>
    <w:aliases w:val=" Знак Знак1"/>
    <w:rsid w:val="00D66433"/>
    <w:rPr>
      <w:sz w:val="26"/>
      <w:szCs w:val="26"/>
      <w:lang w:val="ru-RU" w:eastAsia="ru-RU" w:bidi="ar-SA"/>
    </w:rPr>
  </w:style>
  <w:style w:type="paragraph" w:customStyle="1" w:styleId="27">
    <w:name w:val="Основной текст (2)"/>
    <w:basedOn w:val="a"/>
    <w:rsid w:val="00D66433"/>
    <w:pPr>
      <w:widowControl w:val="0"/>
      <w:spacing w:after="480" w:line="317" w:lineRule="exact"/>
    </w:pPr>
    <w:rPr>
      <w:rFonts w:ascii="Times New Roman" w:eastAsia="Courier New" w:hAnsi="Times New Roman" w:cs="Times New Roman"/>
      <w:b/>
      <w:bCs/>
      <w:sz w:val="26"/>
      <w:szCs w:val="26"/>
      <w:lang w:eastAsia="ru-RU"/>
    </w:rPr>
  </w:style>
  <w:style w:type="character" w:styleId="af6">
    <w:name w:val="Strong"/>
    <w:qFormat/>
    <w:rsid w:val="00D66433"/>
    <w:rPr>
      <w:b/>
      <w:bCs/>
    </w:rPr>
  </w:style>
  <w:style w:type="paragraph" w:customStyle="1" w:styleId="15">
    <w:name w:val="Абзац списка1"/>
    <w:basedOn w:val="a"/>
    <w:rsid w:val="00D66433"/>
    <w:pPr>
      <w:ind w:left="720"/>
    </w:pPr>
    <w:rPr>
      <w:rFonts w:ascii="Calibri" w:eastAsia="Times New Roman" w:hAnsi="Calibri" w:cs="Calibri"/>
      <w:lang w:eastAsia="ru-RU"/>
    </w:rPr>
  </w:style>
  <w:style w:type="character" w:customStyle="1" w:styleId="a00">
    <w:name w:val="a0"/>
    <w:basedOn w:val="a0"/>
    <w:rsid w:val="00D66433"/>
  </w:style>
  <w:style w:type="character" w:customStyle="1" w:styleId="af7">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D66433"/>
    <w:rPr>
      <w:rFonts w:ascii="Times New Roman" w:hAnsi="Times New Roman" w:cs="Times New Roman"/>
      <w:sz w:val="26"/>
      <w:szCs w:val="26"/>
      <w:u w:val="none"/>
    </w:rPr>
  </w:style>
  <w:style w:type="paragraph" w:customStyle="1" w:styleId="ConsPlusNormal">
    <w:name w:val="ConsPlusNormal"/>
    <w:rsid w:val="00D664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Обычный1"/>
    <w:rsid w:val="00D66433"/>
    <w:pPr>
      <w:spacing w:after="0" w:line="240" w:lineRule="auto"/>
    </w:pPr>
    <w:rPr>
      <w:rFonts w:ascii="Times New Roman" w:eastAsia="Times New Roman" w:hAnsi="Times New Roman" w:cs="Times New Roman"/>
      <w:snapToGrid w:val="0"/>
      <w:sz w:val="20"/>
      <w:szCs w:val="20"/>
      <w:lang w:val="en-US" w:eastAsia="ru-RU"/>
    </w:rPr>
  </w:style>
  <w:style w:type="paragraph" w:customStyle="1" w:styleId="Style9">
    <w:name w:val="Style9"/>
    <w:basedOn w:val="a"/>
    <w:rsid w:val="00D66433"/>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lang w:eastAsia="ru-RU"/>
    </w:rPr>
  </w:style>
  <w:style w:type="paragraph" w:customStyle="1" w:styleId="ConsPlusCell">
    <w:name w:val="ConsPlusCell"/>
    <w:rsid w:val="00D66433"/>
    <w:pPr>
      <w:widowControl w:val="0"/>
      <w:autoSpaceDE w:val="0"/>
      <w:autoSpaceDN w:val="0"/>
      <w:adjustRightInd w:val="0"/>
      <w:spacing w:after="0" w:line="240" w:lineRule="auto"/>
    </w:pPr>
    <w:rPr>
      <w:rFonts w:ascii="Calibri" w:eastAsia="Times New Roman" w:hAnsi="Calibri" w:cs="Calibri"/>
      <w:lang w:eastAsia="ru-RU"/>
    </w:rPr>
  </w:style>
  <w:style w:type="paragraph" w:styleId="af8">
    <w:name w:val="header"/>
    <w:basedOn w:val="a"/>
    <w:link w:val="af9"/>
    <w:uiPriority w:val="99"/>
    <w:unhideWhenUsed/>
    <w:rsid w:val="00D66433"/>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0"/>
    <w:link w:val="af8"/>
    <w:uiPriority w:val="99"/>
    <w:rsid w:val="00D66433"/>
    <w:rPr>
      <w:rFonts w:ascii="Times New Roman" w:eastAsia="Times New Roman" w:hAnsi="Times New Roman" w:cs="Times New Roman"/>
      <w:sz w:val="24"/>
      <w:szCs w:val="24"/>
      <w:lang w:val="x-none" w:eastAsia="ru-RU"/>
    </w:rPr>
  </w:style>
  <w:style w:type="paragraph" w:styleId="afa">
    <w:name w:val="footer"/>
    <w:basedOn w:val="a"/>
    <w:link w:val="afb"/>
    <w:uiPriority w:val="99"/>
    <w:unhideWhenUsed/>
    <w:rsid w:val="00D66433"/>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b">
    <w:name w:val="Нижний колонтитул Знак"/>
    <w:basedOn w:val="a0"/>
    <w:link w:val="afa"/>
    <w:uiPriority w:val="99"/>
    <w:rsid w:val="00D66433"/>
    <w:rPr>
      <w:rFonts w:ascii="Times New Roman" w:eastAsia="Times New Roman" w:hAnsi="Times New Roman" w:cs="Times New Roman"/>
      <w:sz w:val="24"/>
      <w:szCs w:val="24"/>
      <w:lang w:val="x-none" w:eastAsia="ru-RU"/>
    </w:rPr>
  </w:style>
  <w:style w:type="character" w:customStyle="1" w:styleId="afc">
    <w:name w:val="Основной текст_"/>
    <w:link w:val="4"/>
    <w:rsid w:val="00D66433"/>
    <w:rPr>
      <w:rFonts w:ascii="Arial Unicode MS" w:eastAsia="Arial Unicode MS" w:hAnsi="Arial Unicode MS" w:cs="Arial Unicode MS"/>
      <w:spacing w:val="3"/>
      <w:sz w:val="17"/>
      <w:szCs w:val="17"/>
      <w:shd w:val="clear" w:color="auto" w:fill="FFFFFF"/>
    </w:rPr>
  </w:style>
  <w:style w:type="paragraph" w:customStyle="1" w:styleId="4">
    <w:name w:val="Основной текст4"/>
    <w:basedOn w:val="a"/>
    <w:link w:val="afc"/>
    <w:rsid w:val="00D66433"/>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D66433"/>
  </w:style>
  <w:style w:type="numbering" w:customStyle="1" w:styleId="111">
    <w:name w:val="Нет списка111"/>
    <w:next w:val="a2"/>
    <w:semiHidden/>
    <w:rsid w:val="00D66433"/>
  </w:style>
  <w:style w:type="paragraph" w:customStyle="1" w:styleId="afd">
    <w:name w:val="Знак Знак Знак Знак Знак Знак Знак Знак Знак"/>
    <w:basedOn w:val="a"/>
    <w:rsid w:val="00D66433"/>
    <w:pPr>
      <w:spacing w:after="0" w:line="240" w:lineRule="auto"/>
    </w:pPr>
    <w:rPr>
      <w:rFonts w:ascii="Times New Roman" w:eastAsia="Times New Roman" w:hAnsi="Times New Roman" w:cs="Times New Roman"/>
      <w:sz w:val="20"/>
      <w:szCs w:val="20"/>
      <w:lang w:val="en-US"/>
    </w:rPr>
  </w:style>
  <w:style w:type="paragraph" w:customStyle="1" w:styleId="17">
    <w:name w:val="Без интервала1"/>
    <w:rsid w:val="00D66433"/>
    <w:pPr>
      <w:spacing w:after="0" w:line="240" w:lineRule="auto"/>
    </w:pPr>
    <w:rPr>
      <w:rFonts w:ascii="Calibri" w:eastAsia="Times New Roman" w:hAnsi="Calibri" w:cs="Calibri"/>
    </w:rPr>
  </w:style>
  <w:style w:type="paragraph" w:customStyle="1" w:styleId="afe">
    <w:name w:val="Знак Знак Знак"/>
    <w:basedOn w:val="a"/>
    <w:rsid w:val="00D66433"/>
    <w:pPr>
      <w:spacing w:after="0" w:line="240" w:lineRule="auto"/>
    </w:pPr>
    <w:rPr>
      <w:rFonts w:ascii="Verdana" w:eastAsia="Times New Roman" w:hAnsi="Verdana" w:cs="Verdana"/>
      <w:sz w:val="20"/>
      <w:szCs w:val="20"/>
      <w:lang w:val="en-US"/>
    </w:rPr>
  </w:style>
  <w:style w:type="table" w:customStyle="1" w:styleId="18">
    <w:name w:val="Сетка таблицы1"/>
    <w:basedOn w:val="a1"/>
    <w:next w:val="af3"/>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
    <w:name w:val="Знак Знак Знак Знак Знак"/>
    <w:basedOn w:val="a"/>
    <w:rsid w:val="00D66433"/>
    <w:pPr>
      <w:spacing w:after="0" w:line="240" w:lineRule="auto"/>
    </w:pPr>
    <w:rPr>
      <w:rFonts w:ascii="Verdana" w:eastAsia="Times New Roman" w:hAnsi="Verdana" w:cs="Verdana"/>
      <w:sz w:val="20"/>
      <w:szCs w:val="20"/>
      <w:lang w:val="en-US"/>
    </w:rPr>
  </w:style>
  <w:style w:type="character" w:customStyle="1" w:styleId="aff0">
    <w:name w:val="Знак"/>
    <w:rsid w:val="00D66433"/>
    <w:rPr>
      <w:sz w:val="26"/>
      <w:szCs w:val="26"/>
      <w:lang w:val="ru-RU" w:eastAsia="ru-RU" w:bidi="ar-SA"/>
    </w:rPr>
  </w:style>
  <w:style w:type="paragraph" w:customStyle="1" w:styleId="19">
    <w:name w:val="Абзац списка1"/>
    <w:basedOn w:val="a"/>
    <w:rsid w:val="00D66433"/>
    <w:pPr>
      <w:ind w:left="720"/>
    </w:pPr>
    <w:rPr>
      <w:rFonts w:ascii="Calibri" w:eastAsia="Times New Roman" w:hAnsi="Calibri" w:cs="Calibri"/>
      <w:lang w:eastAsia="ru-RU"/>
    </w:rPr>
  </w:style>
  <w:style w:type="paragraph" w:customStyle="1" w:styleId="1a">
    <w:name w:val="Обычный1"/>
    <w:rsid w:val="00D66433"/>
    <w:pPr>
      <w:spacing w:after="0" w:line="240" w:lineRule="auto"/>
    </w:pPr>
    <w:rPr>
      <w:rFonts w:ascii="Times New Roman" w:eastAsia="Times New Roman" w:hAnsi="Times New Roman" w:cs="Times New Roman"/>
      <w:snapToGrid w:val="0"/>
      <w:sz w:val="20"/>
      <w:szCs w:val="20"/>
      <w:lang w:val="en-US" w:eastAsia="ru-RU"/>
    </w:rPr>
  </w:style>
  <w:style w:type="character" w:styleId="aff1">
    <w:name w:val="annotation reference"/>
    <w:uiPriority w:val="99"/>
    <w:semiHidden/>
    <w:unhideWhenUsed/>
    <w:rsid w:val="00D66433"/>
    <w:rPr>
      <w:sz w:val="16"/>
      <w:szCs w:val="16"/>
    </w:rPr>
  </w:style>
  <w:style w:type="paragraph" w:styleId="aff2">
    <w:name w:val="annotation text"/>
    <w:basedOn w:val="a"/>
    <w:link w:val="aff3"/>
    <w:uiPriority w:val="99"/>
    <w:semiHidden/>
    <w:unhideWhenUsed/>
    <w:rsid w:val="00D66433"/>
    <w:rPr>
      <w:rFonts w:ascii="Calibri" w:eastAsia="Calibri" w:hAnsi="Calibri" w:cs="Times New Roman"/>
      <w:sz w:val="20"/>
      <w:szCs w:val="20"/>
      <w:lang w:val="x-none"/>
    </w:rPr>
  </w:style>
  <w:style w:type="character" w:customStyle="1" w:styleId="aff3">
    <w:name w:val="Текст примечания Знак"/>
    <w:basedOn w:val="a0"/>
    <w:link w:val="aff2"/>
    <w:uiPriority w:val="99"/>
    <w:semiHidden/>
    <w:rsid w:val="00D66433"/>
    <w:rPr>
      <w:rFonts w:ascii="Calibri" w:eastAsia="Calibri" w:hAnsi="Calibri" w:cs="Times New Roman"/>
      <w:sz w:val="20"/>
      <w:szCs w:val="20"/>
      <w:lang w:val="x-none"/>
    </w:rPr>
  </w:style>
  <w:style w:type="paragraph" w:styleId="aff4">
    <w:name w:val="annotation subject"/>
    <w:basedOn w:val="aff2"/>
    <w:next w:val="aff2"/>
    <w:link w:val="aff5"/>
    <w:uiPriority w:val="99"/>
    <w:semiHidden/>
    <w:unhideWhenUsed/>
    <w:rsid w:val="00D66433"/>
    <w:rPr>
      <w:b/>
      <w:bCs/>
    </w:rPr>
  </w:style>
  <w:style w:type="character" w:customStyle="1" w:styleId="aff5">
    <w:name w:val="Тема примечания Знак"/>
    <w:basedOn w:val="aff3"/>
    <w:link w:val="aff4"/>
    <w:uiPriority w:val="99"/>
    <w:semiHidden/>
    <w:rsid w:val="00D66433"/>
    <w:rPr>
      <w:rFonts w:ascii="Calibri" w:eastAsia="Calibri" w:hAnsi="Calibri" w:cs="Times New Roman"/>
      <w:b/>
      <w:bCs/>
      <w:sz w:val="20"/>
      <w:szCs w:val="20"/>
      <w:lang w:val="x-none"/>
    </w:rPr>
  </w:style>
  <w:style w:type="numbering" w:customStyle="1" w:styleId="28">
    <w:name w:val="Нет списка2"/>
    <w:next w:val="a2"/>
    <w:semiHidden/>
    <w:unhideWhenUsed/>
    <w:rsid w:val="00D66433"/>
  </w:style>
  <w:style w:type="table" w:customStyle="1" w:styleId="29">
    <w:name w:val="Сетка таблицы2"/>
    <w:basedOn w:val="a1"/>
    <w:next w:val="af3"/>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D66433"/>
  </w:style>
  <w:style w:type="numbering" w:customStyle="1" w:styleId="1111">
    <w:name w:val="Нет списка1111"/>
    <w:next w:val="a2"/>
    <w:semiHidden/>
    <w:rsid w:val="00D66433"/>
  </w:style>
  <w:style w:type="table" w:customStyle="1" w:styleId="112">
    <w:name w:val="Сетка таблицы11"/>
    <w:basedOn w:val="a1"/>
    <w:next w:val="af3"/>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D66433"/>
    <w:rPr>
      <w:rFonts w:ascii="Times New Roman" w:hAnsi="Times New Roman" w:cs="Times New Roman" w:hint="default"/>
      <w:b w:val="0"/>
      <w:bCs w:val="0"/>
      <w:i w:val="0"/>
      <w:iCs w:val="0"/>
      <w:color w:val="000000"/>
      <w:sz w:val="28"/>
      <w:szCs w:val="28"/>
    </w:rPr>
  </w:style>
  <w:style w:type="character" w:styleId="aff6">
    <w:name w:val="line number"/>
    <w:uiPriority w:val="99"/>
    <w:semiHidden/>
    <w:unhideWhenUsed/>
    <w:rsid w:val="00D66433"/>
  </w:style>
  <w:style w:type="numbering" w:customStyle="1" w:styleId="31">
    <w:name w:val="Нет списка3"/>
    <w:next w:val="a2"/>
    <w:semiHidden/>
    <w:unhideWhenUsed/>
    <w:rsid w:val="00D66433"/>
  </w:style>
  <w:style w:type="numbering" w:customStyle="1" w:styleId="130">
    <w:name w:val="Нет списка13"/>
    <w:next w:val="a2"/>
    <w:uiPriority w:val="99"/>
    <w:semiHidden/>
    <w:unhideWhenUsed/>
    <w:rsid w:val="00D66433"/>
  </w:style>
  <w:style w:type="numbering" w:customStyle="1" w:styleId="1120">
    <w:name w:val="Нет списка112"/>
    <w:next w:val="a2"/>
    <w:semiHidden/>
    <w:rsid w:val="00D66433"/>
  </w:style>
  <w:style w:type="numbering" w:customStyle="1" w:styleId="210">
    <w:name w:val="Нет списка21"/>
    <w:next w:val="a2"/>
    <w:semiHidden/>
    <w:unhideWhenUsed/>
    <w:rsid w:val="00D66433"/>
  </w:style>
  <w:style w:type="numbering" w:customStyle="1" w:styleId="121">
    <w:name w:val="Нет списка121"/>
    <w:next w:val="a2"/>
    <w:uiPriority w:val="99"/>
    <w:semiHidden/>
    <w:unhideWhenUsed/>
    <w:rsid w:val="00D66433"/>
  </w:style>
  <w:style w:type="numbering" w:customStyle="1" w:styleId="11111">
    <w:name w:val="Нет списка11111"/>
    <w:next w:val="a2"/>
    <w:semiHidden/>
    <w:rsid w:val="00D66433"/>
  </w:style>
  <w:style w:type="numbering" w:customStyle="1" w:styleId="211">
    <w:name w:val="Нет списка211"/>
    <w:next w:val="a2"/>
    <w:semiHidden/>
    <w:unhideWhenUsed/>
    <w:rsid w:val="00D66433"/>
  </w:style>
  <w:style w:type="numbering" w:customStyle="1" w:styleId="1211">
    <w:name w:val="Нет списка1211"/>
    <w:next w:val="a2"/>
    <w:uiPriority w:val="99"/>
    <w:semiHidden/>
    <w:unhideWhenUsed/>
    <w:rsid w:val="00D66433"/>
  </w:style>
  <w:style w:type="numbering" w:customStyle="1" w:styleId="111111">
    <w:name w:val="Нет списка111111"/>
    <w:next w:val="a2"/>
    <w:semiHidden/>
    <w:rsid w:val="00D66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tavinvest.ru/index.php?page=Predostavlenie-subsidiy-na-chastichnuyu-kompensatsiyu-stoimosti-osnovnih-sredstv-priobretennih-subektami-malogo-bizne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F22F8-29D2-4D86-8A52-48ED6748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4384</Words>
  <Characters>24993</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В соответствии со ст. 179 Бюджетного кодекса Российской Федерации, Федеральным з</vt:lpstr>
      <vt:lpstr>    </vt:lpstr>
      <vt:lpstr>    1. Внести в постановление администрации города Евпатории Республики Крым от 11.0</vt:lpstr>
      <vt:lpstr>    1.1.В приложении к постановлению:</vt:lpstr>
      <vt:lpstr>    1.1.3. Приложение 3 к муниципальной программе  изложить в новой редакции согласн</vt:lpstr>
      <vt:lpstr>    </vt:lpstr>
      <vt:lpstr>    Ресурсное обеспечение и прогнозная оценка расходов</vt:lpstr>
      <vt:lpstr>    по источникам финансирования</vt:lpstr>
      <vt:lpstr>    </vt:lpstr>
    </vt:vector>
  </TitlesOfParts>
  <Company>diakov.net</Company>
  <LinksUpToDate>false</LinksUpToDate>
  <CharactersWithSpaces>29319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Пользователь</cp:lastModifiedBy>
  <cp:revision>4</cp:revision>
  <cp:lastPrinted>2022-08-03T09:31:00Z</cp:lastPrinted>
  <dcterms:created xsi:type="dcterms:W3CDTF">2022-08-03T09:33:00Z</dcterms:created>
  <dcterms:modified xsi:type="dcterms:W3CDTF">2022-08-08T06:11:00Z</dcterms:modified>
</cp:coreProperties>
</file>